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136"/>
        <w:gridCol w:w="1080"/>
        <w:gridCol w:w="630"/>
        <w:gridCol w:w="450"/>
        <w:gridCol w:w="258"/>
        <w:gridCol w:w="993"/>
        <w:gridCol w:w="369"/>
        <w:gridCol w:w="1474"/>
        <w:gridCol w:w="1912"/>
      </w:tblGrid>
      <w:tr w:rsidR="00740C62" w:rsidRPr="00F9247C" w:rsidTr="00F9247C">
        <w:trPr>
          <w:cantSplit/>
          <w:trHeight w:val="448"/>
        </w:trPr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C62" w:rsidRPr="00F9247C" w:rsidRDefault="00740C62" w:rsidP="00274C3A">
            <w:pPr>
              <w:pStyle w:val="Heading4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Óbudai University</w:t>
            </w:r>
          </w:p>
          <w:p w:rsidR="00740C62" w:rsidRPr="00F9247C" w:rsidRDefault="00740C62" w:rsidP="00E87698">
            <w:pPr>
              <w:pStyle w:val="Heading2"/>
              <w:rPr>
                <w:i w:val="0"/>
                <w:sz w:val="22"/>
                <w:szCs w:val="22"/>
              </w:rPr>
            </w:pPr>
            <w:r w:rsidRPr="00F9247C">
              <w:rPr>
                <w:rStyle w:val="Strong"/>
                <w:bCs w:val="0"/>
                <w:i w:val="0"/>
                <w:sz w:val="22"/>
                <w:szCs w:val="22"/>
              </w:rPr>
              <w:t>Donát Bánki Faculty of Mechanical and Safety Engineering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62" w:rsidRPr="00F9247C" w:rsidRDefault="00740C62" w:rsidP="00F9247C">
            <w:pPr>
              <w:pStyle w:val="Heading3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 w:rsidRPr="00F9247C">
              <w:rPr>
                <w:b/>
                <w:i w:val="0"/>
                <w:iCs w:val="0"/>
                <w:sz w:val="22"/>
                <w:szCs w:val="22"/>
              </w:rPr>
              <w:t>Institute of Mechatronics and Vehicle Engineering</w:t>
            </w:r>
          </w:p>
        </w:tc>
      </w:tr>
      <w:tr w:rsidR="00740C62" w:rsidRPr="00F9247C" w:rsidTr="00F9247C">
        <w:trPr>
          <w:cantSplit/>
          <w:trHeight w:val="508"/>
        </w:trPr>
        <w:tc>
          <w:tcPr>
            <w:tcW w:w="9216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C62" w:rsidRPr="00F9247C" w:rsidRDefault="00740C62" w:rsidP="00336AC5">
            <w:pPr>
              <w:pStyle w:val="Heading1"/>
              <w:tabs>
                <w:tab w:val="left" w:pos="284"/>
                <w:tab w:val="left" w:pos="7740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9247C">
              <w:rPr>
                <w:b/>
                <w:bCs/>
                <w:i w:val="0"/>
                <w:iCs w:val="0"/>
                <w:sz w:val="22"/>
                <w:szCs w:val="22"/>
              </w:rPr>
              <w:t>Course name and Neptun-code: Informatics I. (</w:t>
            </w:r>
            <w:r w:rsidRPr="00F9247C">
              <w:rPr>
                <w:b/>
                <w:i w:val="0"/>
                <w:sz w:val="22"/>
                <w:szCs w:val="22"/>
              </w:rPr>
              <w:t>BGRIA1HNEC)</w:t>
            </w:r>
            <w:r w:rsidRPr="00F9247C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  Credits</w:t>
            </w:r>
            <w:r w:rsidRPr="00F9247C">
              <w:rPr>
                <w:b/>
                <w:bCs/>
                <w:sz w:val="22"/>
                <w:szCs w:val="22"/>
              </w:rPr>
              <w:t>: 3</w:t>
            </w:r>
          </w:p>
          <w:p w:rsidR="00740C62" w:rsidRPr="00F9247C" w:rsidRDefault="00740C62" w:rsidP="00AD79A9">
            <w:pPr>
              <w:pStyle w:val="Heading1"/>
              <w:jc w:val="left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  <w:lang w:val="en-US"/>
              </w:rPr>
              <w:t>Full time</w:t>
            </w:r>
            <w:r>
              <w:rPr>
                <w:sz w:val="22"/>
                <w:szCs w:val="22"/>
                <w:lang w:val="en-US"/>
              </w:rPr>
              <w:t>,</w:t>
            </w:r>
            <w:r w:rsidRPr="00F9247C">
              <w:rPr>
                <w:sz w:val="22"/>
                <w:szCs w:val="22"/>
                <w:lang w:val="en-US"/>
              </w:rPr>
              <w:t xml:space="preserve"> 1</w:t>
            </w:r>
            <w:r w:rsidRPr="00F9247C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F9247C"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 xml:space="preserve">emester of the Academic year </w:t>
            </w:r>
            <w:r w:rsidRPr="00F9247C">
              <w:rPr>
                <w:sz w:val="22"/>
                <w:szCs w:val="22"/>
                <w:lang w:val="en-US"/>
              </w:rPr>
              <w:t>2014/15.</w:t>
            </w:r>
            <w:r w:rsidRPr="00F9247C">
              <w:rPr>
                <w:sz w:val="22"/>
                <w:szCs w:val="22"/>
              </w:rPr>
              <w:t xml:space="preserve"> </w:t>
            </w:r>
          </w:p>
        </w:tc>
      </w:tr>
      <w:tr w:rsidR="00740C62" w:rsidRPr="00F9247C" w:rsidTr="00F9247C">
        <w:trPr>
          <w:cantSplit/>
          <w:trHeight w:val="254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AD79A9">
            <w:pPr>
              <w:rPr>
                <w:sz w:val="22"/>
                <w:szCs w:val="22"/>
              </w:rPr>
            </w:pPr>
            <w:r w:rsidRPr="00F9247C">
              <w:rPr>
                <w:rStyle w:val="hps"/>
                <w:sz w:val="22"/>
                <w:szCs w:val="22"/>
              </w:rPr>
              <w:t>Faculties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in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which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the subject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is taught</w:t>
            </w:r>
            <w:r w:rsidRPr="00F9247C">
              <w:rPr>
                <w:sz w:val="22"/>
                <w:szCs w:val="22"/>
                <w:lang w:val="en-US"/>
              </w:rPr>
              <w:t xml:space="preserve">: </w:t>
            </w:r>
            <w:r w:rsidRPr="00F9247C">
              <w:rPr>
                <w:b/>
                <w:sz w:val="22"/>
                <w:szCs w:val="22"/>
                <w:lang w:val="en-US"/>
              </w:rPr>
              <w:t>BSc in Mechatronics</w:t>
            </w:r>
            <w:r w:rsidRPr="00F9247C">
              <w:rPr>
                <w:sz w:val="22"/>
                <w:szCs w:val="22"/>
              </w:rPr>
              <w:t xml:space="preserve"> </w:t>
            </w:r>
          </w:p>
        </w:tc>
      </w:tr>
      <w:tr w:rsidR="00740C62" w:rsidRPr="00F9247C" w:rsidTr="00F9247C">
        <w:trPr>
          <w:cantSplit/>
          <w:trHeight w:val="301"/>
        </w:trPr>
        <w:tc>
          <w:tcPr>
            <w:tcW w:w="3760" w:type="dxa"/>
            <w:gridSpan w:val="4"/>
            <w:vAlign w:val="center"/>
          </w:tcPr>
          <w:p w:rsidR="00740C62" w:rsidRPr="00F9247C" w:rsidRDefault="00740C62" w:rsidP="00FB11BB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 xml:space="preserve">Supervised by: </w:t>
            </w:r>
            <w:r w:rsidRPr="00F9247C">
              <w:rPr>
                <w:b/>
                <w:bCs/>
                <w:sz w:val="22"/>
                <w:szCs w:val="22"/>
              </w:rPr>
              <w:t>Tóthné Laufer Edit</w:t>
            </w:r>
          </w:p>
        </w:tc>
        <w:tc>
          <w:tcPr>
            <w:tcW w:w="708" w:type="dxa"/>
            <w:gridSpan w:val="2"/>
            <w:vAlign w:val="center"/>
          </w:tcPr>
          <w:p w:rsidR="00740C62" w:rsidRPr="00F9247C" w:rsidRDefault="00740C62" w:rsidP="00AD79A9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40C62" w:rsidRPr="00F9247C" w:rsidRDefault="00740C62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740C62" w:rsidRPr="00F9247C" w:rsidRDefault="00740C62" w:rsidP="00FB11BB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0C62" w:rsidRPr="00F9247C" w:rsidTr="00F9247C">
        <w:trPr>
          <w:cantSplit/>
          <w:trHeight w:val="129"/>
        </w:trPr>
        <w:tc>
          <w:tcPr>
            <w:tcW w:w="4210" w:type="dxa"/>
            <w:gridSpan w:val="5"/>
            <w:vAlign w:val="center"/>
          </w:tcPr>
          <w:p w:rsidR="00740C62" w:rsidRPr="00F9247C" w:rsidRDefault="00740C62" w:rsidP="00E87698">
            <w:pPr>
              <w:rPr>
                <w:sz w:val="22"/>
                <w:szCs w:val="22"/>
              </w:rPr>
            </w:pPr>
            <w:r w:rsidRPr="00F9247C">
              <w:rPr>
                <w:rStyle w:val="hps"/>
                <w:sz w:val="22"/>
                <w:szCs w:val="22"/>
              </w:rPr>
              <w:t>Prerequisites</w:t>
            </w:r>
            <w:r w:rsidRPr="00F9247C">
              <w:rPr>
                <w:rStyle w:val="shorttext"/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conditions</w:t>
            </w:r>
            <w:r w:rsidRPr="00F9247C">
              <w:rPr>
                <w:sz w:val="22"/>
                <w:szCs w:val="22"/>
                <w:lang w:val="en-US"/>
              </w:rPr>
              <w:t>: (Neptun Codes)</w:t>
            </w:r>
          </w:p>
        </w:tc>
        <w:tc>
          <w:tcPr>
            <w:tcW w:w="5006" w:type="dxa"/>
            <w:gridSpan w:val="5"/>
            <w:vAlign w:val="center"/>
          </w:tcPr>
          <w:p w:rsidR="00740C62" w:rsidRPr="00F9247C" w:rsidRDefault="00740C62" w:rsidP="00AD79A9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40C62" w:rsidRPr="00F9247C" w:rsidTr="00F9247C">
        <w:trPr>
          <w:cantSplit/>
          <w:trHeight w:val="294"/>
        </w:trPr>
        <w:tc>
          <w:tcPr>
            <w:tcW w:w="2050" w:type="dxa"/>
            <w:gridSpan w:val="2"/>
            <w:vAlign w:val="center"/>
          </w:tcPr>
          <w:p w:rsidR="00740C62" w:rsidRPr="00F9247C" w:rsidRDefault="00740C62" w:rsidP="00AD79A9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  <w:lang w:val="en-US"/>
              </w:rPr>
              <w:t>Lessons per week:</w:t>
            </w:r>
            <w:r w:rsidRPr="00F924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40C62" w:rsidRPr="00F9247C" w:rsidRDefault="00740C62" w:rsidP="00AD79A9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 xml:space="preserve">Theory:  </w:t>
            </w:r>
            <w:r w:rsidRPr="00F924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00" w:type="dxa"/>
            <w:gridSpan w:val="5"/>
            <w:vAlign w:val="center"/>
          </w:tcPr>
          <w:p w:rsidR="00740C62" w:rsidRPr="00F9247C" w:rsidRDefault="00740C62" w:rsidP="00AD79A9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sz w:val="22"/>
                <w:szCs w:val="22"/>
                <w:lang w:val="en-US"/>
              </w:rPr>
              <w:t xml:space="preserve">Practice (in Auditorium): </w:t>
            </w:r>
            <w:r w:rsidRPr="00F9247C">
              <w:rPr>
                <w:b/>
                <w:sz w:val="22"/>
                <w:szCs w:val="22"/>
              </w:rPr>
              <w:t>0</w:t>
            </w:r>
            <w:r w:rsidRPr="00F9247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:rsidR="00740C62" w:rsidRPr="00F9247C" w:rsidRDefault="00740C62" w:rsidP="00AD79A9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 xml:space="preserve">Lab: </w:t>
            </w:r>
            <w:r w:rsidRPr="00F9247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12" w:type="dxa"/>
            <w:vAlign w:val="center"/>
          </w:tcPr>
          <w:p w:rsidR="00740C62" w:rsidRPr="00F9247C" w:rsidRDefault="00740C62" w:rsidP="00AD79A9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 xml:space="preserve">Consultation: </w:t>
            </w:r>
          </w:p>
        </w:tc>
      </w:tr>
      <w:tr w:rsidR="00740C62" w:rsidRPr="00F9247C" w:rsidTr="00F9247C">
        <w:trPr>
          <w:cantSplit/>
          <w:trHeight w:val="330"/>
        </w:trPr>
        <w:tc>
          <w:tcPr>
            <w:tcW w:w="2050" w:type="dxa"/>
            <w:gridSpan w:val="2"/>
            <w:vAlign w:val="center"/>
          </w:tcPr>
          <w:p w:rsidR="00740C62" w:rsidRPr="00F9247C" w:rsidRDefault="00740C62" w:rsidP="00AD79A9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  <w:lang w:val="en-US"/>
              </w:rPr>
              <w:t>Exam type (s,v,f):</w:t>
            </w:r>
          </w:p>
        </w:tc>
        <w:tc>
          <w:tcPr>
            <w:tcW w:w="7166" w:type="dxa"/>
            <w:gridSpan w:val="8"/>
            <w:vAlign w:val="center"/>
          </w:tcPr>
          <w:p w:rsidR="00740C62" w:rsidRPr="00F9247C" w:rsidRDefault="00740C62" w:rsidP="00AD79A9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b/>
                <w:bCs/>
                <w:sz w:val="22"/>
                <w:szCs w:val="22"/>
              </w:rPr>
              <w:t>v</w:t>
            </w:r>
          </w:p>
        </w:tc>
      </w:tr>
      <w:tr w:rsidR="00740C62" w:rsidRPr="00F9247C" w:rsidTr="00F9247C">
        <w:trPr>
          <w:cantSplit/>
          <w:trHeight w:val="224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AD79A9">
            <w:pPr>
              <w:pStyle w:val="Heading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9247C">
              <w:rPr>
                <w:b/>
                <w:i w:val="0"/>
                <w:sz w:val="22"/>
                <w:szCs w:val="22"/>
                <w:lang w:val="en-US"/>
              </w:rPr>
              <w:t>The Syllabus</w:t>
            </w:r>
          </w:p>
        </w:tc>
      </w:tr>
      <w:tr w:rsidR="00740C62" w:rsidRPr="00F9247C" w:rsidTr="00F9247C">
        <w:trPr>
          <w:cantSplit/>
          <w:trHeight w:val="463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462768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Cs/>
                <w:sz w:val="22"/>
                <w:szCs w:val="22"/>
              </w:rPr>
            </w:pPr>
            <w:r w:rsidRPr="00F9247C">
              <w:rPr>
                <w:b/>
                <w:sz w:val="22"/>
                <w:szCs w:val="22"/>
              </w:rPr>
              <w:t>Aim:</w:t>
            </w:r>
            <w:r w:rsidRPr="00F9247C">
              <w:rPr>
                <w:iCs/>
                <w:sz w:val="22"/>
                <w:szCs w:val="22"/>
              </w:rPr>
              <w:t xml:space="preserve"> Give an overview about the basic tools of Informatics, which are needed during engineering work.   </w:t>
            </w:r>
          </w:p>
        </w:tc>
      </w:tr>
      <w:tr w:rsidR="00740C62" w:rsidRPr="00F9247C" w:rsidTr="00F9247C">
        <w:trPr>
          <w:cantSplit/>
          <w:trHeight w:val="282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AD79A9">
            <w:pPr>
              <w:jc w:val="center"/>
              <w:rPr>
                <w:b/>
                <w:sz w:val="22"/>
                <w:szCs w:val="22"/>
              </w:rPr>
            </w:pPr>
            <w:r w:rsidRPr="00F9247C">
              <w:rPr>
                <w:rStyle w:val="hps"/>
                <w:b/>
                <w:sz w:val="22"/>
                <w:szCs w:val="22"/>
              </w:rPr>
              <w:t>Schedule</w:t>
            </w:r>
          </w:p>
        </w:tc>
      </w:tr>
      <w:tr w:rsidR="00740C62" w:rsidRPr="00F9247C" w:rsidTr="00F9247C">
        <w:trPr>
          <w:cantSplit/>
          <w:trHeight w:val="282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Weeks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Topics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role of the informatics during engineering work. S</w:t>
            </w:r>
            <w:r w:rsidRPr="0049156C">
              <w:rPr>
                <w:sz w:val="22"/>
                <w:szCs w:val="22"/>
              </w:rPr>
              <w:t>oftware and hardware</w:t>
            </w:r>
            <w:r>
              <w:rPr>
                <w:sz w:val="22"/>
                <w:szCs w:val="22"/>
              </w:rPr>
              <w:t xml:space="preserve"> (</w:t>
            </w:r>
            <w:r w:rsidRPr="0049156C">
              <w:rPr>
                <w:sz w:val="22"/>
                <w:szCs w:val="22"/>
              </w:rPr>
              <w:t>necessary at engineering work</w:t>
            </w:r>
            <w:r>
              <w:rPr>
                <w:sz w:val="22"/>
                <w:szCs w:val="22"/>
              </w:rPr>
              <w:t>)</w:t>
            </w:r>
            <w:r w:rsidRPr="004915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selection criterias.</w:t>
            </w:r>
            <w:r w:rsidRPr="0049156C">
              <w:rPr>
                <w:sz w:val="22"/>
                <w:szCs w:val="22"/>
              </w:rPr>
              <w:t xml:space="preserve"> 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DF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concept and quantity of information. Information representation on digital media. Storage. Binary number system.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coding. Binary, octal, hexadecimal. BCD, ASCII, Unicode.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transmission. Noisy and noiseless channel. Error detecting and correcting.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Redundancy. Compression. RAID.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49156C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Test paper I.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EC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Operating systems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EC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concepts of computer network. Internet, intranet.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WiFi and mobil communication. Cloud computing. Information sharing.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protection. Cryptography.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1361A2" w:rsidRDefault="00740C62" w:rsidP="00FB11BB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Holiday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D038D8" w:rsidRDefault="00740C62" w:rsidP="0046276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Computer malware.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F7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paper II.  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>
            <w:pPr>
              <w:pStyle w:val="Header"/>
              <w:tabs>
                <w:tab w:val="left" w:pos="708"/>
              </w:tabs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Substitunional test paper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740C62" w:rsidRPr="00F9247C" w:rsidTr="00F9247C">
        <w:trPr>
          <w:cantSplit/>
          <w:trHeight w:val="378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8242A0">
            <w:pPr>
              <w:jc w:val="center"/>
              <w:rPr>
                <w:b/>
                <w:sz w:val="22"/>
                <w:szCs w:val="22"/>
              </w:rPr>
            </w:pPr>
            <w:r w:rsidRPr="00F9247C">
              <w:rPr>
                <w:b/>
                <w:sz w:val="22"/>
                <w:szCs w:val="22"/>
              </w:rPr>
              <w:t xml:space="preserve">Requirements </w:t>
            </w:r>
          </w:p>
        </w:tc>
      </w:tr>
      <w:tr w:rsidR="00740C62" w:rsidRPr="00F9247C" w:rsidTr="00F9247C">
        <w:trPr>
          <w:cantSplit/>
          <w:trHeight w:val="411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Weeks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papers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6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807AFB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Test paper I.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13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807AFB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Test paper II.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1914" w:type="dxa"/>
            <w:vAlign w:val="center"/>
          </w:tcPr>
          <w:p w:rsidR="00740C62" w:rsidRPr="00F9247C" w:rsidRDefault="00740C62" w:rsidP="00AD79A9">
            <w:pPr>
              <w:jc w:val="center"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14</w:t>
            </w:r>
          </w:p>
        </w:tc>
        <w:tc>
          <w:tcPr>
            <w:tcW w:w="7302" w:type="dxa"/>
            <w:gridSpan w:val="9"/>
            <w:vAlign w:val="center"/>
          </w:tcPr>
          <w:p w:rsidR="00740C62" w:rsidRPr="00F9247C" w:rsidRDefault="00740C62" w:rsidP="00807AFB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Substitunional test paper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bookmarkStart w:id="1" w:name="OLE_LINK1"/>
            <w:bookmarkStart w:id="2" w:name="OLE_LINK2"/>
            <w:r w:rsidRPr="00F9247C">
              <w:rPr>
                <w:i/>
                <w:iCs/>
                <w:sz w:val="22"/>
                <w:szCs w:val="22"/>
              </w:rPr>
              <w:t>The evaluation criterias</w:t>
            </w:r>
            <w:bookmarkEnd w:id="1"/>
            <w:bookmarkEnd w:id="2"/>
          </w:p>
        </w:tc>
      </w:tr>
      <w:tr w:rsidR="00740C62" w:rsidRPr="00F9247C" w:rsidTr="00F9247C">
        <w:trPr>
          <w:cantSplit/>
          <w:trHeight w:val="308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4F08E4">
            <w:pPr>
              <w:rPr>
                <w:sz w:val="22"/>
                <w:szCs w:val="22"/>
                <w:lang w:val="en-US"/>
              </w:rPr>
            </w:pPr>
            <w:r w:rsidRPr="00F9247C">
              <w:rPr>
                <w:sz w:val="22"/>
                <w:szCs w:val="22"/>
                <w:lang w:val="en-US"/>
              </w:rPr>
              <w:t xml:space="preserve">The participation is governed by </w:t>
            </w:r>
            <w:r w:rsidRPr="00F9247C">
              <w:rPr>
                <w:sz w:val="22"/>
                <w:szCs w:val="22"/>
              </w:rPr>
              <w:t>TVSZ III.23.§ (1)-(4)</w:t>
            </w:r>
            <w:r w:rsidRPr="00F9247C">
              <w:rPr>
                <w:sz w:val="22"/>
                <w:szCs w:val="22"/>
                <w:lang w:val="en-US"/>
              </w:rPr>
              <w:t>.</w:t>
            </w:r>
          </w:p>
          <w:p w:rsidR="00740C62" w:rsidRPr="00F9247C" w:rsidRDefault="00740C62" w:rsidP="004F08E4">
            <w:pPr>
              <w:rPr>
                <w:sz w:val="22"/>
                <w:szCs w:val="22"/>
                <w:lang w:val="en-US"/>
              </w:rPr>
            </w:pPr>
          </w:p>
          <w:p w:rsidR="00740C62" w:rsidRPr="00F9247C" w:rsidRDefault="00740C62" w:rsidP="004F08E4">
            <w:pPr>
              <w:rPr>
                <w:sz w:val="22"/>
                <w:szCs w:val="22"/>
                <w:lang w:val="en-US"/>
              </w:rPr>
            </w:pPr>
            <w:r w:rsidRPr="00F9247C">
              <w:rPr>
                <w:sz w:val="22"/>
                <w:szCs w:val="22"/>
                <w:lang w:val="en-US"/>
              </w:rPr>
              <w:t xml:space="preserve">All main areas of the course are evaluated by test papers. The course is to be considered successfully executed and a </w:t>
            </w:r>
            <w:r w:rsidRPr="00F9247C">
              <w:rPr>
                <w:b/>
                <w:sz w:val="22"/>
                <w:szCs w:val="22"/>
                <w:lang w:val="en-US"/>
              </w:rPr>
              <w:t>signature</w:t>
            </w:r>
            <w:r w:rsidRPr="00F9247C">
              <w:rPr>
                <w:sz w:val="22"/>
                <w:szCs w:val="22"/>
                <w:lang w:val="en-US"/>
              </w:rPr>
              <w:t xml:space="preserve"> is obtained if and only if both test papers are written. </w:t>
            </w:r>
          </w:p>
          <w:p w:rsidR="00740C62" w:rsidRPr="00F9247C" w:rsidRDefault="00740C62" w:rsidP="004F08E4">
            <w:pPr>
              <w:rPr>
                <w:sz w:val="22"/>
                <w:szCs w:val="22"/>
                <w:lang w:val="en-US"/>
              </w:rPr>
            </w:pPr>
          </w:p>
          <w:p w:rsidR="00740C62" w:rsidRPr="00F9247C" w:rsidRDefault="00740C62" w:rsidP="00F732AB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 xml:space="preserve">Based on the Study Regulations III.6.(4), the student receive </w:t>
            </w:r>
            <w:r w:rsidRPr="00F9247C">
              <w:rPr>
                <w:b/>
                <w:sz w:val="22"/>
                <w:szCs w:val="22"/>
              </w:rPr>
              <w:t xml:space="preserve">offered grade </w:t>
            </w:r>
            <w:r w:rsidRPr="00F9247C">
              <w:rPr>
                <w:sz w:val="22"/>
                <w:szCs w:val="22"/>
              </w:rPr>
              <w:t xml:space="preserve">if he/she has written both test papers with grades higher than 3. </w:t>
            </w:r>
          </w:p>
          <w:p w:rsidR="00740C62" w:rsidRPr="00F9247C" w:rsidRDefault="00740C62" w:rsidP="004F08E4">
            <w:pPr>
              <w:rPr>
                <w:sz w:val="22"/>
                <w:szCs w:val="22"/>
              </w:rPr>
            </w:pPr>
          </w:p>
          <w:p w:rsidR="00740C62" w:rsidRPr="00F9247C" w:rsidRDefault="00740C62" w:rsidP="00892F51">
            <w:pPr>
              <w:autoSpaceDE/>
              <w:autoSpaceDN/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 xml:space="preserve">All matters which are not covered in this document, the Study and Examination Rules and the provisions of  the Study Regulations, valid at Óbuda University, prevails. 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C62" w:rsidRPr="00F9247C" w:rsidRDefault="00740C62" w:rsidP="00336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9247C">
              <w:rPr>
                <w:rStyle w:val="hps"/>
                <w:sz w:val="22"/>
                <w:szCs w:val="22"/>
              </w:rPr>
              <w:t>The semester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closing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method</w:t>
            </w:r>
            <w:r w:rsidRPr="00F9247C">
              <w:rPr>
                <w:sz w:val="22"/>
                <w:szCs w:val="22"/>
              </w:rPr>
              <w:t xml:space="preserve"> </w:t>
            </w:r>
            <w:r w:rsidRPr="00F9247C">
              <w:rPr>
                <w:rStyle w:val="hps"/>
                <w:sz w:val="22"/>
                <w:szCs w:val="22"/>
              </w:rPr>
              <w:t>(</w:t>
            </w:r>
            <w:r w:rsidRPr="00F9247C">
              <w:rPr>
                <w:sz w:val="22"/>
                <w:szCs w:val="22"/>
              </w:rPr>
              <w:t xml:space="preserve">method of </w:t>
            </w:r>
            <w:r w:rsidRPr="00F9247C">
              <w:rPr>
                <w:rStyle w:val="hps"/>
                <w:sz w:val="22"/>
                <w:szCs w:val="22"/>
              </w:rPr>
              <w:t>examination</w:t>
            </w:r>
            <w:r w:rsidRPr="00F9247C">
              <w:rPr>
                <w:sz w:val="22"/>
                <w:szCs w:val="22"/>
              </w:rPr>
              <w:t xml:space="preserve">: </w:t>
            </w:r>
            <w:r w:rsidRPr="00F9247C">
              <w:rPr>
                <w:rStyle w:val="hps"/>
                <w:sz w:val="22"/>
                <w:szCs w:val="22"/>
              </w:rPr>
              <w:t>written, oral</w:t>
            </w:r>
            <w:r w:rsidRPr="00F9247C">
              <w:rPr>
                <w:sz w:val="22"/>
                <w:szCs w:val="22"/>
              </w:rPr>
              <w:t>, testing, etc.).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C62" w:rsidRPr="00F9247C" w:rsidRDefault="00740C62" w:rsidP="001A23CB">
            <w:pPr>
              <w:rPr>
                <w:rStyle w:val="hps"/>
                <w:sz w:val="22"/>
                <w:szCs w:val="22"/>
              </w:rPr>
            </w:pPr>
            <w:r w:rsidRPr="00F9247C">
              <w:rPr>
                <w:rStyle w:val="hps"/>
                <w:sz w:val="22"/>
                <w:szCs w:val="22"/>
              </w:rPr>
              <w:t>Written exam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C62" w:rsidRPr="00F9247C" w:rsidRDefault="00740C62" w:rsidP="007E63A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  <w:r w:rsidRPr="00F9247C">
              <w:rPr>
                <w:b/>
                <w:bCs/>
                <w:sz w:val="22"/>
                <w:szCs w:val="22"/>
              </w:rPr>
              <w:t xml:space="preserve">: </w:t>
            </w:r>
            <w:r w:rsidRPr="00F9247C">
              <w:rPr>
                <w:bCs/>
                <w:sz w:val="22"/>
                <w:szCs w:val="22"/>
              </w:rPr>
              <w:t>lecture notes</w:t>
            </w:r>
          </w:p>
        </w:tc>
      </w:tr>
      <w:tr w:rsidR="00740C62" w:rsidRPr="00F9247C" w:rsidTr="00F9247C">
        <w:trPr>
          <w:cantSplit/>
          <w:trHeight w:val="277"/>
        </w:trPr>
        <w:tc>
          <w:tcPr>
            <w:tcW w:w="9216" w:type="dxa"/>
            <w:gridSpan w:val="10"/>
            <w:vAlign w:val="center"/>
          </w:tcPr>
          <w:p w:rsidR="00740C62" w:rsidRPr="00F9247C" w:rsidRDefault="00740C62" w:rsidP="00DB1181">
            <w:pPr>
              <w:rPr>
                <w:b/>
                <w:bCs/>
                <w:sz w:val="22"/>
                <w:szCs w:val="22"/>
              </w:rPr>
            </w:pPr>
            <w:r w:rsidRPr="00F9247C">
              <w:rPr>
                <w:b/>
                <w:sz w:val="22"/>
                <w:szCs w:val="22"/>
                <w:lang w:val="en-US"/>
              </w:rPr>
              <w:t>Quality Assurance:</w:t>
            </w:r>
            <w:r w:rsidRPr="00F9247C">
              <w:rPr>
                <w:sz w:val="22"/>
                <w:szCs w:val="22"/>
                <w:lang w:val="en-US"/>
              </w:rPr>
              <w:t xml:space="preserve"> using feedback provided by the students for improving content and methods of teaching of the subject.</w:t>
            </w:r>
          </w:p>
        </w:tc>
      </w:tr>
    </w:tbl>
    <w:p w:rsidR="00740C62" w:rsidRDefault="00740C62" w:rsidP="00DB118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p w:rsidR="00740C62" w:rsidRDefault="00740C62" w:rsidP="00DB118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p w:rsidR="00740C62" w:rsidRDefault="00740C62" w:rsidP="00DB118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p w:rsidR="00740C62" w:rsidRDefault="00740C62" w:rsidP="00336AC5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  <w:r>
        <w:rPr>
          <w:sz w:val="22"/>
          <w:szCs w:val="22"/>
        </w:rPr>
        <w:tab/>
        <w:t>……………………………</w:t>
      </w:r>
    </w:p>
    <w:p w:rsidR="00740C62" w:rsidRDefault="00740C62" w:rsidP="00336AC5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tantárgyfelelős</w:t>
      </w:r>
      <w:r>
        <w:rPr>
          <w:sz w:val="22"/>
          <w:szCs w:val="22"/>
        </w:rPr>
        <w:tab/>
        <w:t>főigazgató</w:t>
      </w:r>
    </w:p>
    <w:p w:rsidR="00740C62" w:rsidRPr="00DB1181" w:rsidRDefault="00740C62" w:rsidP="00DB118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740C62" w:rsidRPr="00DB1181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0A"/>
    <w:rsid w:val="00007F33"/>
    <w:rsid w:val="00010E2A"/>
    <w:rsid w:val="00011BA4"/>
    <w:rsid w:val="000321A4"/>
    <w:rsid w:val="00084239"/>
    <w:rsid w:val="000E723B"/>
    <w:rsid w:val="000F44BC"/>
    <w:rsid w:val="001361A2"/>
    <w:rsid w:val="00151678"/>
    <w:rsid w:val="001A23CB"/>
    <w:rsid w:val="002528FC"/>
    <w:rsid w:val="00274153"/>
    <w:rsid w:val="00274C3A"/>
    <w:rsid w:val="00281646"/>
    <w:rsid w:val="002C43CA"/>
    <w:rsid w:val="002F248E"/>
    <w:rsid w:val="003248D5"/>
    <w:rsid w:val="00336AC5"/>
    <w:rsid w:val="003B2000"/>
    <w:rsid w:val="003B3B0A"/>
    <w:rsid w:val="00462768"/>
    <w:rsid w:val="0049156C"/>
    <w:rsid w:val="004A2AF3"/>
    <w:rsid w:val="004A6F75"/>
    <w:rsid w:val="004D4CE4"/>
    <w:rsid w:val="004F08E4"/>
    <w:rsid w:val="004F7ECE"/>
    <w:rsid w:val="00500553"/>
    <w:rsid w:val="00533E86"/>
    <w:rsid w:val="00553A36"/>
    <w:rsid w:val="00571808"/>
    <w:rsid w:val="005770AE"/>
    <w:rsid w:val="005868E3"/>
    <w:rsid w:val="005A3DC5"/>
    <w:rsid w:val="005C2564"/>
    <w:rsid w:val="005E0D64"/>
    <w:rsid w:val="005E2FD3"/>
    <w:rsid w:val="005F55A7"/>
    <w:rsid w:val="005F710E"/>
    <w:rsid w:val="00601FD7"/>
    <w:rsid w:val="00643D08"/>
    <w:rsid w:val="006D3AAD"/>
    <w:rsid w:val="00702CAA"/>
    <w:rsid w:val="00740C62"/>
    <w:rsid w:val="007B25D3"/>
    <w:rsid w:val="007D1E92"/>
    <w:rsid w:val="007E63AA"/>
    <w:rsid w:val="00807AFB"/>
    <w:rsid w:val="008242A0"/>
    <w:rsid w:val="008375C9"/>
    <w:rsid w:val="00850B7A"/>
    <w:rsid w:val="00890151"/>
    <w:rsid w:val="00892F51"/>
    <w:rsid w:val="008945D4"/>
    <w:rsid w:val="008A541B"/>
    <w:rsid w:val="00911AA8"/>
    <w:rsid w:val="00977461"/>
    <w:rsid w:val="00994944"/>
    <w:rsid w:val="009A3EA9"/>
    <w:rsid w:val="009B4C18"/>
    <w:rsid w:val="009E368C"/>
    <w:rsid w:val="009F5D19"/>
    <w:rsid w:val="00A15855"/>
    <w:rsid w:val="00A47D24"/>
    <w:rsid w:val="00A520A2"/>
    <w:rsid w:val="00A5368C"/>
    <w:rsid w:val="00A543BE"/>
    <w:rsid w:val="00A7226F"/>
    <w:rsid w:val="00A81EDA"/>
    <w:rsid w:val="00AD79A9"/>
    <w:rsid w:val="00B0110A"/>
    <w:rsid w:val="00B5556F"/>
    <w:rsid w:val="00B77C89"/>
    <w:rsid w:val="00BC29BC"/>
    <w:rsid w:val="00C3685B"/>
    <w:rsid w:val="00C42847"/>
    <w:rsid w:val="00C5345D"/>
    <w:rsid w:val="00CA0302"/>
    <w:rsid w:val="00CA4777"/>
    <w:rsid w:val="00CB5980"/>
    <w:rsid w:val="00CB62BB"/>
    <w:rsid w:val="00CB6E0A"/>
    <w:rsid w:val="00CE4EFA"/>
    <w:rsid w:val="00CE718F"/>
    <w:rsid w:val="00CF47AD"/>
    <w:rsid w:val="00D038D8"/>
    <w:rsid w:val="00D04245"/>
    <w:rsid w:val="00D05371"/>
    <w:rsid w:val="00D1088E"/>
    <w:rsid w:val="00D525FF"/>
    <w:rsid w:val="00D70635"/>
    <w:rsid w:val="00DA55E1"/>
    <w:rsid w:val="00DB1181"/>
    <w:rsid w:val="00DB1FA2"/>
    <w:rsid w:val="00DC1D59"/>
    <w:rsid w:val="00DD160E"/>
    <w:rsid w:val="00DE1098"/>
    <w:rsid w:val="00DF7550"/>
    <w:rsid w:val="00E16CB6"/>
    <w:rsid w:val="00E60478"/>
    <w:rsid w:val="00E70681"/>
    <w:rsid w:val="00E87698"/>
    <w:rsid w:val="00EA550C"/>
    <w:rsid w:val="00EC175A"/>
    <w:rsid w:val="00EC2F79"/>
    <w:rsid w:val="00EC4CD3"/>
    <w:rsid w:val="00EC77FE"/>
    <w:rsid w:val="00EE6578"/>
    <w:rsid w:val="00F62011"/>
    <w:rsid w:val="00F732AB"/>
    <w:rsid w:val="00F74BEE"/>
    <w:rsid w:val="00F9247C"/>
    <w:rsid w:val="00FA32CD"/>
    <w:rsid w:val="00FA6AAF"/>
    <w:rsid w:val="00FA7543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85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5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75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754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7543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543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E87698"/>
    <w:rPr>
      <w:rFonts w:cs="Times New Roman"/>
      <w:b/>
      <w:bCs/>
    </w:rPr>
  </w:style>
  <w:style w:type="character" w:customStyle="1" w:styleId="hps">
    <w:name w:val="hps"/>
    <w:basedOn w:val="DefaultParagraphFont"/>
    <w:uiPriority w:val="99"/>
    <w:rsid w:val="008242A0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336AC5"/>
    <w:rPr>
      <w:rFonts w:cs="Times New Roman"/>
    </w:rPr>
  </w:style>
  <w:style w:type="character" w:customStyle="1" w:styleId="lfejCharCharChar">
    <w:name w:val="Élőfej Char Char Char"/>
    <w:uiPriority w:val="99"/>
    <w:rsid w:val="00336AC5"/>
    <w:rPr>
      <w:sz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303</Words>
  <Characters>2092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msvdr</cp:lastModifiedBy>
  <cp:revision>6</cp:revision>
  <cp:lastPrinted>2011-06-06T09:15:00Z</cp:lastPrinted>
  <dcterms:created xsi:type="dcterms:W3CDTF">2014-06-26T08:04:00Z</dcterms:created>
  <dcterms:modified xsi:type="dcterms:W3CDTF">2014-06-26T12:46:00Z</dcterms:modified>
</cp:coreProperties>
</file>