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496"/>
        <w:gridCol w:w="781"/>
        <w:gridCol w:w="119"/>
        <w:gridCol w:w="1158"/>
        <w:gridCol w:w="140"/>
        <w:gridCol w:w="568"/>
        <w:gridCol w:w="285"/>
        <w:gridCol w:w="1843"/>
        <w:gridCol w:w="1912"/>
      </w:tblGrid>
      <w:tr w:rsidR="00152399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2399" w:rsidRPr="009F3E05" w:rsidRDefault="00AC314A" w:rsidP="00B2193B">
            <w:pPr>
              <w:pStyle w:val="Cmsor4"/>
              <w:jc w:val="center"/>
              <w:rPr>
                <w:sz w:val="22"/>
                <w:szCs w:val="22"/>
              </w:rPr>
            </w:pPr>
            <w:r w:rsidRPr="009F3E05">
              <w:rPr>
                <w:sz w:val="22"/>
                <w:szCs w:val="22"/>
              </w:rPr>
              <w:t>Óbudai Egyetem</w:t>
            </w:r>
          </w:p>
          <w:p w:rsidR="00152399" w:rsidRDefault="00152399" w:rsidP="00B2193B">
            <w:pPr>
              <w:pStyle w:val="Cmsor2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Bánki Donát Gépész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2399" w:rsidRDefault="0015239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152399" w:rsidRDefault="00AC314A" w:rsidP="00B2193B">
            <w:pPr>
              <w:pStyle w:val="Cmsor3"/>
              <w:jc w:val="center"/>
              <w:rPr>
                <w:i w:val="0"/>
                <w:iCs w:val="0"/>
                <w:sz w:val="22"/>
                <w:szCs w:val="22"/>
              </w:rPr>
            </w:pPr>
            <w:r>
              <w:rPr>
                <w:i w:val="0"/>
                <w:iCs w:val="0"/>
                <w:sz w:val="22"/>
                <w:szCs w:val="22"/>
              </w:rPr>
              <w:t>Mechatronikai és A</w:t>
            </w:r>
            <w:r w:rsidR="00152399">
              <w:rPr>
                <w:i w:val="0"/>
                <w:iCs w:val="0"/>
                <w:sz w:val="22"/>
                <w:szCs w:val="22"/>
              </w:rPr>
              <w:t>utótechnikai Intézet</w:t>
            </w:r>
          </w:p>
        </w:tc>
      </w:tr>
      <w:tr w:rsidR="00152399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F04" w:rsidRDefault="00152399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Matematika I. </w:t>
            </w:r>
            <w:r w:rsidR="00F4316F">
              <w:rPr>
                <w:b/>
                <w:bCs/>
                <w:i w:val="0"/>
                <w:iCs w:val="0"/>
                <w:sz w:val="22"/>
                <w:szCs w:val="22"/>
              </w:rPr>
              <w:t>BGRMA1</w:t>
            </w:r>
            <w:r w:rsidR="00665AF4">
              <w:rPr>
                <w:b/>
                <w:bCs/>
                <w:i w:val="0"/>
                <w:iCs w:val="0"/>
                <w:sz w:val="22"/>
                <w:szCs w:val="22"/>
              </w:rPr>
              <w:t>H</w:t>
            </w:r>
            <w:r w:rsidR="00F4316F">
              <w:rPr>
                <w:b/>
                <w:bCs/>
                <w:i w:val="0"/>
                <w:iCs w:val="0"/>
                <w:sz w:val="22"/>
                <w:szCs w:val="22"/>
              </w:rPr>
              <w:t xml:space="preserve">NNC, </w:t>
            </w:r>
            <w:r w:rsidR="00DB0D69">
              <w:rPr>
                <w:b/>
                <w:bCs/>
                <w:i w:val="0"/>
                <w:iCs w:val="0"/>
                <w:sz w:val="22"/>
                <w:szCs w:val="22"/>
              </w:rPr>
              <w:t>BGRMA1</w:t>
            </w:r>
            <w:r w:rsidR="00665AF4">
              <w:rPr>
                <w:b/>
                <w:bCs/>
                <w:i w:val="0"/>
                <w:iCs w:val="0"/>
                <w:sz w:val="22"/>
                <w:szCs w:val="22"/>
              </w:rPr>
              <w:t>H</w:t>
            </w:r>
            <w:r w:rsidR="00DB0D69">
              <w:rPr>
                <w:b/>
                <w:bCs/>
                <w:i w:val="0"/>
                <w:iCs w:val="0"/>
                <w:sz w:val="22"/>
                <w:szCs w:val="22"/>
              </w:rPr>
              <w:t>NNB</w:t>
            </w:r>
          </w:p>
          <w:p w:rsidR="00152399" w:rsidRDefault="00152399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>
              <w:rPr>
                <w:b/>
                <w:bCs/>
                <w:sz w:val="22"/>
                <w:szCs w:val="22"/>
              </w:rPr>
              <w:t>: 6</w:t>
            </w:r>
          </w:p>
          <w:p w:rsidR="00152399" w:rsidRDefault="00152399" w:rsidP="00250F70">
            <w:pPr>
              <w:pStyle w:val="Cmsor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Nappali tagozat</w:t>
            </w:r>
            <w:r>
              <w:rPr>
                <w:sz w:val="22"/>
                <w:szCs w:val="22"/>
              </w:rPr>
              <w:tab/>
              <w:t xml:space="preserve"> 20</w:t>
            </w:r>
            <w:r w:rsidR="00347888">
              <w:rPr>
                <w:sz w:val="22"/>
                <w:szCs w:val="22"/>
              </w:rPr>
              <w:t>1</w:t>
            </w:r>
            <w:r w:rsidR="00250F70">
              <w:rPr>
                <w:sz w:val="22"/>
                <w:szCs w:val="22"/>
              </w:rPr>
              <w:t>4</w:t>
            </w:r>
            <w:r w:rsidR="00F4316F">
              <w:rPr>
                <w:sz w:val="22"/>
                <w:szCs w:val="22"/>
              </w:rPr>
              <w:t>-20</w:t>
            </w:r>
            <w:r w:rsidR="00E73A18">
              <w:rPr>
                <w:sz w:val="22"/>
                <w:szCs w:val="22"/>
              </w:rPr>
              <w:t>1</w:t>
            </w:r>
            <w:r w:rsidR="00250F7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tanév I . félév </w:t>
            </w:r>
          </w:p>
        </w:tc>
      </w:tr>
      <w:tr w:rsidR="00152399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 w:rsidP="00665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Szakok melyeken a tárgyat oktatják: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65AF4">
              <w:rPr>
                <w:b/>
                <w:bCs/>
                <w:sz w:val="22"/>
                <w:szCs w:val="22"/>
              </w:rPr>
              <w:t xml:space="preserve">Mechatronikai </w:t>
            </w:r>
            <w:r w:rsidR="00B2193B">
              <w:rPr>
                <w:b/>
                <w:bCs/>
                <w:sz w:val="22"/>
                <w:szCs w:val="22"/>
              </w:rPr>
              <w:t xml:space="preserve">mérnök </w:t>
            </w:r>
            <w:proofErr w:type="spellStart"/>
            <w:r w:rsidR="00B2193B">
              <w:rPr>
                <w:b/>
                <w:bCs/>
                <w:sz w:val="22"/>
                <w:szCs w:val="22"/>
              </w:rPr>
              <w:t>BSc</w:t>
            </w:r>
            <w:proofErr w:type="spellEnd"/>
            <w:r w:rsidR="00B2193B">
              <w:rPr>
                <w:b/>
                <w:bCs/>
                <w:sz w:val="22"/>
                <w:szCs w:val="22"/>
              </w:rPr>
              <w:t xml:space="preserve"> szak</w:t>
            </w:r>
          </w:p>
        </w:tc>
      </w:tr>
      <w:tr w:rsidR="00152399">
        <w:trPr>
          <w:cantSplit/>
          <w:trHeight w:val="301"/>
        </w:trPr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Tantárgyfelelős oktató:</w:t>
            </w:r>
          </w:p>
          <w:p w:rsidR="00152399" w:rsidRDefault="00171415" w:rsidP="00250F70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Pr="00250F70">
              <w:rPr>
                <w:b/>
                <w:sz w:val="22"/>
                <w:szCs w:val="22"/>
              </w:rPr>
              <w:t>r. Hanka László</w:t>
            </w:r>
          </w:p>
        </w:tc>
        <w:tc>
          <w:tcPr>
            <w:tcW w:w="2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71415">
            <w:pPr>
              <w:rPr>
                <w:sz w:val="22"/>
                <w:szCs w:val="22"/>
              </w:rPr>
            </w:pPr>
            <w:r w:rsidRPr="00171415">
              <w:rPr>
                <w:sz w:val="22"/>
                <w:szCs w:val="22"/>
              </w:rPr>
              <w:t>Előadó:</w:t>
            </w:r>
          </w:p>
          <w:p w:rsidR="00171415" w:rsidRPr="00171415" w:rsidRDefault="00B219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Hanka László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Oktatók: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A5EF9" w:rsidP="00665AF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Dr. </w:t>
            </w:r>
            <w:r w:rsidR="009C6425">
              <w:rPr>
                <w:b/>
                <w:bCs/>
                <w:sz w:val="22"/>
                <w:szCs w:val="22"/>
              </w:rPr>
              <w:t xml:space="preserve">Hanka László, </w:t>
            </w:r>
            <w:r>
              <w:rPr>
                <w:b/>
                <w:bCs/>
                <w:sz w:val="22"/>
                <w:szCs w:val="22"/>
              </w:rPr>
              <w:t xml:space="preserve">Hosszú Ferenc,  </w:t>
            </w:r>
            <w:proofErr w:type="spellStart"/>
            <w:r w:rsidR="009C6425">
              <w:rPr>
                <w:b/>
                <w:bCs/>
                <w:sz w:val="22"/>
                <w:szCs w:val="22"/>
              </w:rPr>
              <w:t>Klie</w:t>
            </w:r>
            <w:proofErr w:type="spellEnd"/>
            <w:r w:rsidR="009C6425">
              <w:rPr>
                <w:b/>
                <w:bCs/>
                <w:sz w:val="22"/>
                <w:szCs w:val="22"/>
              </w:rPr>
              <w:t xml:space="preserve"> Gábor</w:t>
            </w:r>
            <w:r w:rsidR="00B2193B">
              <w:rPr>
                <w:b/>
                <w:bCs/>
                <w:sz w:val="22"/>
                <w:szCs w:val="22"/>
              </w:rPr>
              <w:t xml:space="preserve">, </w:t>
            </w:r>
          </w:p>
        </w:tc>
      </w:tr>
      <w:tr w:rsidR="00152399">
        <w:trPr>
          <w:cantSplit/>
          <w:trHeight w:val="129"/>
        </w:trPr>
        <w:tc>
          <w:tcPr>
            <w:tcW w:w="33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9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B219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nincs</w:t>
            </w:r>
          </w:p>
        </w:tc>
      </w:tr>
      <w:tr w:rsidR="00152399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Előadás:  </w:t>
            </w:r>
            <w:r w:rsidR="00F4316F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Tantermi gyak.:  2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Laborgyakorlat: 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Konzultáció: </w:t>
            </w:r>
          </w:p>
        </w:tc>
      </w:tr>
      <w:tr w:rsidR="00152399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Félévzárás módja:</w:t>
            </w:r>
          </w:p>
          <w:p w:rsidR="00152399" w:rsidRDefault="00152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152399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pStyle w:val="Cmsor1"/>
              <w:rPr>
                <w:b/>
                <w:bCs/>
                <w:i w:val="0"/>
                <w:iCs w:val="0"/>
              </w:rPr>
            </w:pPr>
            <w:r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152399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>
              <w:t>Oktatási cél:</w:t>
            </w:r>
            <w:r>
              <w:rPr>
                <w:i/>
                <w:iCs/>
              </w:rPr>
              <w:t xml:space="preserve"> </w:t>
            </w:r>
            <w:r>
              <w:rPr>
                <w:sz w:val="20"/>
                <w:szCs w:val="20"/>
              </w:rPr>
              <w:t>A tárgy keretében a hallgatók megismerkednek a matematika alapvető témaköreivel. A gyakorlatokon - a területhez kapcsolódó felada</w:t>
            </w:r>
            <w:r w:rsidR="00F34B92">
              <w:rPr>
                <w:sz w:val="20"/>
                <w:szCs w:val="20"/>
              </w:rPr>
              <w:t xml:space="preserve">tokat, problémákat oldunk meg -, mellyel hozzájárulunk </w:t>
            </w:r>
            <w:r>
              <w:rPr>
                <w:sz w:val="20"/>
                <w:szCs w:val="20"/>
              </w:rPr>
              <w:t>a hallgató fogalomalkotási- és a probléma-megoldási képességeinek fejlesztéséhez.</w:t>
            </w:r>
          </w:p>
        </w:tc>
      </w:tr>
      <w:tr w:rsidR="00152399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Ütemezés:</w:t>
            </w:r>
          </w:p>
        </w:tc>
      </w:tr>
      <w:tr w:rsidR="00152399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Témakör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>
            <w:pPr>
              <w:jc w:val="center"/>
              <w:rPr>
                <w:b/>
              </w:rPr>
            </w:pPr>
          </w:p>
          <w:p w:rsidR="001D5BBB" w:rsidRDefault="00665AF4">
            <w:pPr>
              <w:jc w:val="center"/>
            </w:pPr>
            <w:r>
              <w:t>2014. 09.09</w:t>
            </w:r>
            <w:r w:rsidR="001D5BBB">
              <w:t>.</w:t>
            </w:r>
          </w:p>
          <w:p w:rsidR="001D5BBB" w:rsidRDefault="001D5BBB">
            <w:pPr>
              <w:jc w:val="center"/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250F70" w:rsidRDefault="00250F70">
            <w:r w:rsidRPr="00250F70">
              <w:t>A Valós számok részhalmazai.</w:t>
            </w:r>
          </w:p>
          <w:p w:rsidR="00250F70" w:rsidRPr="00250F70" w:rsidRDefault="00250F70" w:rsidP="00250F70">
            <w:pPr>
              <w:pStyle w:val="Szvegtrzs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  <w:u w:val="single"/>
              </w:rPr>
              <w:t>Komplex számok</w:t>
            </w:r>
            <w:r w:rsidRPr="00250F70">
              <w:rPr>
                <w:sz w:val="20"/>
                <w:szCs w:val="20"/>
              </w:rPr>
              <w:t xml:space="preserve">: </w:t>
            </w:r>
          </w:p>
          <w:p w:rsidR="007437EC" w:rsidRPr="00250F70" w:rsidRDefault="00250F70" w:rsidP="001B4E95">
            <w:pPr>
              <w:pStyle w:val="Szvegtrzs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</w:rPr>
              <w:t xml:space="preserve">A komplex szám algebrai, trigonometrikus és exponenciális alakja. Műveletek a különböző alakokban. (összeadás, konstanssal szorzás, szorzás, osztás, hatványozás, gyökvonás)  </w:t>
            </w:r>
            <w:r w:rsidR="001B4E95">
              <w:rPr>
                <w:sz w:val="20"/>
                <w:szCs w:val="20"/>
              </w:rPr>
              <w:t xml:space="preserve">Másodfokú </w:t>
            </w:r>
            <w:r w:rsidRPr="00250F70">
              <w:rPr>
                <w:sz w:val="20"/>
                <w:szCs w:val="20"/>
              </w:rPr>
              <w:t>egyenlet megoldása komplex számok körében.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  <w:rPr>
                <w:b/>
              </w:rPr>
            </w:pPr>
          </w:p>
          <w:p w:rsidR="001D5BBB" w:rsidRPr="001D5BBB" w:rsidRDefault="00665AF4" w:rsidP="001D5BBB">
            <w:pPr>
              <w:jc w:val="center"/>
            </w:pPr>
            <w:r>
              <w:t>2014. 09.16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70" w:rsidRPr="00250F70" w:rsidRDefault="00250F70" w:rsidP="00250F70">
            <w:r w:rsidRPr="00250F70">
              <w:rPr>
                <w:u w:val="single"/>
              </w:rPr>
              <w:t>Számsorozatok</w:t>
            </w:r>
          </w:p>
          <w:p w:rsidR="00250F70" w:rsidRPr="00250F70" w:rsidRDefault="00250F70" w:rsidP="00250F70">
            <w:r w:rsidRPr="00250F70">
              <w:t>Számsorozat fogalma. Korlátosság, monotonitás, határérték, konvergencia, divergencia.</w:t>
            </w:r>
          </w:p>
          <w:p w:rsidR="00152399" w:rsidRPr="00250F70" w:rsidRDefault="00250F70" w:rsidP="00250F70">
            <w:pPr>
              <w:rPr>
                <w:lang w:val="es-ES_tradnl"/>
              </w:rPr>
            </w:pPr>
            <w:r w:rsidRPr="00250F70">
              <w:t xml:space="preserve">Határérték tételek. Nevezetes számsorozatok (mértani sorozat, </w:t>
            </w:r>
            <w:r w:rsidR="001B4E95" w:rsidRPr="001B4E95">
              <w:rPr>
                <w:position w:val="-26"/>
              </w:rPr>
              <w:object w:dxaOrig="7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05pt;height:33.95pt" o:ole="">
                  <v:imagedata r:id="rId5" o:title=""/>
                </v:shape>
                <o:OLEObject Type="Embed" ProgID="Equation.DSMT4" ShapeID="_x0000_i1025" DrawAspect="Content" ObjectID="_1470402136" r:id="rId6"/>
              </w:object>
            </w:r>
            <w:r w:rsidRPr="00250F70">
              <w:t xml:space="preserve"> ,</w:t>
            </w:r>
            <w:r w:rsidR="001B4E95" w:rsidRPr="00250F70">
              <w:rPr>
                <w:position w:val="-8"/>
              </w:rPr>
              <w:object w:dxaOrig="340" w:dyaOrig="340">
                <v:shape id="_x0000_i1026" type="#_x0000_t75" style="width:17pt;height:17pt" o:ole="">
                  <v:imagedata r:id="rId7" o:title=""/>
                </v:shape>
                <o:OLEObject Type="Embed" ProgID="Equation.DSMT4" ShapeID="_x0000_i1026" DrawAspect="Content" ObjectID="_1470402137" r:id="rId8"/>
              </w:object>
            </w:r>
            <w:r w:rsidRPr="00250F70">
              <w:t>).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665AF4" w:rsidP="001D5BBB">
            <w:pPr>
              <w:jc w:val="center"/>
            </w:pPr>
            <w:r>
              <w:t>2014. 09.23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70" w:rsidRPr="00250F70" w:rsidRDefault="00250F70" w:rsidP="00250F70">
            <w:r w:rsidRPr="00250F70">
              <w:rPr>
                <w:u w:val="single"/>
              </w:rPr>
              <w:t>Egyváltozós valós függvények I.</w:t>
            </w:r>
            <w:r w:rsidRPr="00250F70">
              <w:t xml:space="preserve"> </w:t>
            </w:r>
          </w:p>
          <w:p w:rsidR="007437EC" w:rsidRPr="00250F70" w:rsidRDefault="00250F70" w:rsidP="00BB7A64">
            <w:r w:rsidRPr="00250F70">
              <w:t>A függvény általános fogalma. Inverz függvény. Összetett függvény. Egyváltozós valós függvények. Korlátosság, monotonitás, paritás, perio</w:t>
            </w:r>
            <w:r w:rsidR="001B4E95">
              <w:t>dicitás, konvexitás,</w:t>
            </w:r>
            <w:r w:rsidRPr="00250F70">
              <w:t xml:space="preserve"> helyi szélsőért</w:t>
            </w:r>
            <w:r w:rsidR="001B4E95">
              <w:t xml:space="preserve">ékek, inflexiós pont. Elemi </w:t>
            </w:r>
            <w:r w:rsidRPr="00250F70">
              <w:t xml:space="preserve">függvények. </w:t>
            </w:r>
            <w:proofErr w:type="spellStart"/>
            <w:r w:rsidRPr="00250F70">
              <w:t>Arkusz</w:t>
            </w:r>
            <w:proofErr w:type="spellEnd"/>
            <w:r w:rsidRPr="00250F70">
              <w:t xml:space="preserve"> függvények.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665AF4" w:rsidP="001B4E95">
            <w:pPr>
              <w:jc w:val="center"/>
            </w:pPr>
            <w:r>
              <w:t>2014. 09.30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70" w:rsidRPr="00250F70" w:rsidRDefault="00250F70" w:rsidP="00250F70">
            <w:pPr>
              <w:ind w:left="708" w:hanging="708"/>
              <w:rPr>
                <w:u w:val="single"/>
              </w:rPr>
            </w:pPr>
            <w:r w:rsidRPr="00250F70">
              <w:rPr>
                <w:u w:val="single"/>
              </w:rPr>
              <w:t xml:space="preserve">Egyváltozós valós függvények II. </w:t>
            </w:r>
          </w:p>
          <w:p w:rsidR="007437EC" w:rsidRPr="00250F70" w:rsidRDefault="00250F70" w:rsidP="00BB7A64">
            <w:r w:rsidRPr="00250F70">
              <w:t xml:space="preserve">Határérték véges helyen, illetve </w:t>
            </w:r>
            <w:r w:rsidRPr="00250F70">
              <w:sym w:font="Symbol" w:char="F0B1"/>
            </w:r>
            <w:r w:rsidRPr="00250F70">
              <w:sym w:font="Symbol" w:char="F0A5"/>
            </w:r>
            <w:proofErr w:type="spellStart"/>
            <w:r w:rsidRPr="00250F70">
              <w:t>-ben</w:t>
            </w:r>
            <w:proofErr w:type="spellEnd"/>
            <w:r w:rsidRPr="00250F70">
              <w:t>. Jobb- és baloldali határérték véges helyen. Nevezetes határértékek (</w:t>
            </w:r>
            <w:r w:rsidR="001B4E95" w:rsidRPr="00250F70">
              <w:rPr>
                <w:position w:val="-28"/>
              </w:rPr>
              <w:object w:dxaOrig="1620" w:dyaOrig="720">
                <v:shape id="_x0000_i1027" type="#_x0000_t75" style="width:64.55pt;height:29.2pt" o:ole="" fillcolor="window">
                  <v:imagedata r:id="rId9" o:title=""/>
                </v:shape>
                <o:OLEObject Type="Embed" ProgID="Equation.DSMT4" ShapeID="_x0000_i1027" DrawAspect="Content" ObjectID="_1470402138" r:id="rId10"/>
              </w:object>
            </w:r>
            <w:r w:rsidRPr="00250F70">
              <w:t>). Folytonosság. Tételek folytonos és monoton függvényekről.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1B4E95" w:rsidP="00665AF4">
            <w:pPr>
              <w:jc w:val="center"/>
            </w:pPr>
            <w:r>
              <w:t>2014. 10.0</w:t>
            </w:r>
            <w:r w:rsidR="00665AF4">
              <w:t>7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70" w:rsidRPr="00250F70" w:rsidRDefault="00250F70" w:rsidP="00250F70">
            <w:r w:rsidRPr="00250F70">
              <w:rPr>
                <w:u w:val="single"/>
              </w:rPr>
              <w:t>Differenciálszámítás I.</w:t>
            </w:r>
          </w:p>
          <w:p w:rsidR="007437EC" w:rsidRPr="00250F70" w:rsidRDefault="00250F70" w:rsidP="00BB7A64">
            <w:pPr>
              <w:pStyle w:val="Szvegtrzsbehzssal2"/>
              <w:ind w:left="0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</w:rPr>
              <w:t xml:space="preserve">Az egyváltozós valós függvények differencia- és differenciálhányadosa, geometriai jelentése. A jobb és bal oldali differenciálhányados. A derivált függvény. </w:t>
            </w:r>
            <w:proofErr w:type="spellStart"/>
            <w:r w:rsidRPr="00250F70">
              <w:rPr>
                <w:sz w:val="20"/>
                <w:szCs w:val="20"/>
              </w:rPr>
              <w:t>Magasabbrendű</w:t>
            </w:r>
            <w:proofErr w:type="spellEnd"/>
            <w:r w:rsidRPr="00250F70">
              <w:rPr>
                <w:sz w:val="20"/>
                <w:szCs w:val="20"/>
              </w:rPr>
              <w:t xml:space="preserve"> deriváltak. A folytonosság és differenciálhathatóság kapcsolata.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665AF4" w:rsidP="001D5BBB">
            <w:pPr>
              <w:jc w:val="center"/>
            </w:pPr>
            <w:r>
              <w:t>2014. 10.14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70" w:rsidRPr="00250F70" w:rsidRDefault="00250F70" w:rsidP="00250F70">
            <w:pPr>
              <w:rPr>
                <w:u w:val="single"/>
              </w:rPr>
            </w:pPr>
            <w:r w:rsidRPr="00250F70">
              <w:rPr>
                <w:u w:val="single"/>
              </w:rPr>
              <w:t>Differenciálszámítás II.</w:t>
            </w:r>
          </w:p>
          <w:p w:rsidR="007437EC" w:rsidRPr="00250F70" w:rsidRDefault="00250F70" w:rsidP="00BB7A64">
            <w:pPr>
              <w:pStyle w:val="Szvegtrzs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</w:rPr>
              <w:t>Általános differenciálási szabályok: állandóval szorzott függvény, függvények összegének (különbségének), szorzatának, két függvény hányadosának, összetett függvény és az inverz függvény diff</w:t>
            </w:r>
            <w:r w:rsidR="001B4E95">
              <w:rPr>
                <w:sz w:val="20"/>
                <w:szCs w:val="20"/>
              </w:rPr>
              <w:t>erenciálási szabálya. Elemi függvények deriváltja</w:t>
            </w:r>
            <w:r w:rsidRPr="00250F70">
              <w:rPr>
                <w:sz w:val="20"/>
                <w:szCs w:val="20"/>
              </w:rPr>
              <w:t>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665AF4" w:rsidP="001D5BBB">
            <w:pPr>
              <w:jc w:val="center"/>
            </w:pPr>
            <w:r>
              <w:t>2014. 10.21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70" w:rsidRPr="00250F70" w:rsidRDefault="00250F70" w:rsidP="00250F70">
            <w:pPr>
              <w:pStyle w:val="Szvegtrzs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  <w:u w:val="single"/>
              </w:rPr>
              <w:t>Differenciálszámítás III.</w:t>
            </w:r>
          </w:p>
          <w:p w:rsidR="00250F70" w:rsidRPr="00250F70" w:rsidRDefault="00250F70" w:rsidP="00250F70">
            <w:pPr>
              <w:pStyle w:val="Szvegtrzs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</w:rPr>
              <w:t xml:space="preserve">A logaritmus és az </w:t>
            </w:r>
            <w:proofErr w:type="spellStart"/>
            <w:r w:rsidRPr="00250F70">
              <w:rPr>
                <w:sz w:val="20"/>
                <w:szCs w:val="20"/>
              </w:rPr>
              <w:t>arkusz</w:t>
            </w:r>
            <w:proofErr w:type="spellEnd"/>
            <w:r w:rsidRPr="00250F70">
              <w:rPr>
                <w:sz w:val="20"/>
                <w:szCs w:val="20"/>
              </w:rPr>
              <w:t xml:space="preserve"> függvények deriváltjai. Középértéktételek (biz. nélkül).</w:t>
            </w:r>
          </w:p>
          <w:p w:rsidR="007437EC" w:rsidRPr="00250F70" w:rsidRDefault="00250F70" w:rsidP="00BB7A64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 w:rsidRPr="00250F70">
              <w:rPr>
                <w:sz w:val="20"/>
                <w:szCs w:val="20"/>
              </w:rPr>
              <w:t xml:space="preserve">Függvényvizsgálat differenciálszámítás segítségével: monotonitás, </w:t>
            </w:r>
            <w:r w:rsidR="001B4E95">
              <w:rPr>
                <w:sz w:val="20"/>
                <w:szCs w:val="20"/>
              </w:rPr>
              <w:t>helyi szélsőérték</w:t>
            </w:r>
            <w:r w:rsidRPr="00250F70">
              <w:rPr>
                <w:sz w:val="20"/>
                <w:szCs w:val="20"/>
              </w:rPr>
              <w:t xml:space="preserve"> kapcsolata az első</w:t>
            </w:r>
            <w:r w:rsidR="001B4E95">
              <w:rPr>
                <w:sz w:val="20"/>
                <w:szCs w:val="20"/>
              </w:rPr>
              <w:t xml:space="preserve"> deriválttal, konvexitás és inflexió</w:t>
            </w:r>
            <w:r w:rsidRPr="00250F70">
              <w:rPr>
                <w:sz w:val="20"/>
                <w:szCs w:val="20"/>
              </w:rPr>
              <w:t xml:space="preserve"> kapcsolata a második deriválttal.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665AF4" w:rsidP="001D5BBB">
            <w:pPr>
              <w:jc w:val="center"/>
            </w:pPr>
            <w:r>
              <w:t>2014. 10.28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88" w:rsidRPr="00250F70" w:rsidRDefault="007C4A02" w:rsidP="00347888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 w:rsidRPr="00250F70">
              <w:rPr>
                <w:sz w:val="20"/>
                <w:szCs w:val="20"/>
                <w:u w:val="single"/>
              </w:rPr>
              <w:t xml:space="preserve">Differenciálszámítás </w:t>
            </w:r>
            <w:r w:rsidR="00250F70" w:rsidRPr="00250F70">
              <w:rPr>
                <w:sz w:val="20"/>
                <w:szCs w:val="20"/>
                <w:u w:val="single"/>
              </w:rPr>
              <w:t>I</w:t>
            </w:r>
            <w:r w:rsidR="00347888" w:rsidRPr="00250F70">
              <w:rPr>
                <w:sz w:val="20"/>
                <w:szCs w:val="20"/>
                <w:u w:val="single"/>
              </w:rPr>
              <w:t>V.</w:t>
            </w:r>
          </w:p>
          <w:p w:rsidR="007437EC" w:rsidRPr="00250F70" w:rsidRDefault="00250F70" w:rsidP="00BB7A64">
            <w:proofErr w:type="spellStart"/>
            <w:r w:rsidRPr="00250F70">
              <w:t>Bernoulli-L’Hospital</w:t>
            </w:r>
            <w:proofErr w:type="spellEnd"/>
            <w:r w:rsidR="001B4E95">
              <w:t xml:space="preserve"> szabály</w:t>
            </w:r>
            <w:r w:rsidRPr="00250F70">
              <w:t>. Példák teljes függvényvizs</w:t>
            </w:r>
            <w:r w:rsidR="001D5BBB">
              <w:t xml:space="preserve">gálatra. Szélsőérték feladatok. </w:t>
            </w:r>
            <w:r w:rsidR="001B6471" w:rsidRPr="00250F70">
              <w:t>Hiperbolikus függvények</w:t>
            </w:r>
            <w:r w:rsidR="00347888" w:rsidRPr="00250F70">
              <w:t>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665AF4" w:rsidP="001D5BBB">
            <w:pPr>
              <w:jc w:val="center"/>
            </w:pPr>
            <w:r>
              <w:t>2014. 11.04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250F70" w:rsidRDefault="00152399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 w:rsidRPr="00250F70">
              <w:rPr>
                <w:sz w:val="20"/>
                <w:szCs w:val="20"/>
                <w:u w:val="single"/>
              </w:rPr>
              <w:t>Integrálszámítás I.</w:t>
            </w:r>
          </w:p>
          <w:p w:rsidR="00152399" w:rsidRPr="00250F70" w:rsidRDefault="00152399">
            <w:r w:rsidRPr="00250F70">
              <w:t>A primitív függvény és a határozatlan integrál fogalma. A határozatlan integrál tulajdonságai. Alapintegrálok. Néhány fontos integráltípus:</w:t>
            </w:r>
          </w:p>
          <w:p w:rsidR="007437EC" w:rsidRPr="00250F70" w:rsidRDefault="00152399" w:rsidP="001B4E95">
            <w:pPr>
              <w:pStyle w:val="Szvegtrzsbehzssal3"/>
              <w:spacing w:line="240" w:lineRule="auto"/>
              <w:ind w:left="0"/>
              <w:jc w:val="left"/>
              <w:rPr>
                <w:sz w:val="20"/>
                <w:szCs w:val="20"/>
                <w:u w:val="single"/>
              </w:rPr>
            </w:pPr>
            <w:r w:rsidRPr="00250F70">
              <w:rPr>
                <w:position w:val="-24"/>
                <w:sz w:val="20"/>
                <w:szCs w:val="20"/>
              </w:rPr>
              <w:object w:dxaOrig="3420" w:dyaOrig="620">
                <v:shape id="_x0000_i1028" type="#_x0000_t75" style="width:136.55pt;height:25.15pt" o:ole="" fillcolor="window">
                  <v:imagedata r:id="rId11" o:title=""/>
                </v:shape>
                <o:OLEObject Type="Embed" ProgID="Equation.3" ShapeID="_x0000_i1028" DrawAspect="Content" ObjectID="_1470402139" r:id="rId12"/>
              </w:object>
            </w:r>
            <w:r w:rsidRPr="00250F70">
              <w:rPr>
                <w:position w:val="-16"/>
                <w:sz w:val="20"/>
                <w:szCs w:val="20"/>
              </w:rPr>
              <w:object w:dxaOrig="1820" w:dyaOrig="440">
                <v:shape id="_x0000_i1029" type="#_x0000_t75" style="width:70.65pt;height:17.65pt" o:ole="" fillcolor="window">
                  <v:imagedata r:id="rId13" o:title=""/>
                </v:shape>
                <o:OLEObject Type="Embed" ProgID="Equation.3" ShapeID="_x0000_i1029" DrawAspect="Content" ObjectID="_1470402140" r:id="rId14"/>
              </w:object>
            </w:r>
            <w:r w:rsidRPr="00250F70">
              <w:rPr>
                <w:sz w:val="20"/>
                <w:szCs w:val="20"/>
              </w:rPr>
              <w:t>.</w:t>
            </w:r>
            <w:r w:rsidR="001B4E95">
              <w:rPr>
                <w:sz w:val="20"/>
                <w:szCs w:val="20"/>
              </w:rPr>
              <w:t xml:space="preserve">  </w:t>
            </w:r>
            <w:r w:rsidRPr="00250F70">
              <w:rPr>
                <w:sz w:val="20"/>
                <w:szCs w:val="20"/>
              </w:rPr>
              <w:t>Parciális integrálás</w:t>
            </w:r>
            <w:r w:rsidR="00BB7A64">
              <w:rPr>
                <w:sz w:val="20"/>
                <w:szCs w:val="20"/>
              </w:rPr>
              <w:t>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1B4E95" w:rsidP="00665AF4">
            <w:pPr>
              <w:jc w:val="center"/>
            </w:pPr>
            <w:r>
              <w:t>2014. 11.1</w:t>
            </w:r>
            <w:r w:rsidR="00665AF4">
              <w:t>1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250F70" w:rsidRDefault="00152399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 w:rsidRPr="00250F70">
              <w:rPr>
                <w:sz w:val="20"/>
                <w:szCs w:val="20"/>
                <w:u w:val="single"/>
              </w:rPr>
              <w:t>Integrálszámítás II.</w:t>
            </w:r>
          </w:p>
          <w:p w:rsidR="007437EC" w:rsidRPr="00250F70" w:rsidRDefault="00152399" w:rsidP="00BB7A64">
            <w:r w:rsidRPr="00250F70">
              <w:t>Racionális törtfüggvény integrálása (résztörtek összegére bontás). Integrálás helyettesítéssel.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lastRenderedPageBreak/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665AF4" w:rsidP="001D5BBB">
            <w:pPr>
              <w:jc w:val="center"/>
            </w:pPr>
            <w:r>
              <w:t>2014. 11.18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250F70" w:rsidRDefault="00152399">
            <w:pPr>
              <w:pStyle w:val="Szvegtrzs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  <w:u w:val="single"/>
              </w:rPr>
              <w:t>Integrálszámítás III.</w:t>
            </w:r>
          </w:p>
          <w:p w:rsidR="007437EC" w:rsidRPr="00250F70" w:rsidRDefault="00152399" w:rsidP="00064B17">
            <w:pPr>
              <w:pStyle w:val="Szvegtrzs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</w:rPr>
              <w:t xml:space="preserve">Egyváltozós valós függvény határozott integrálja (Riemann-integrál). A </w:t>
            </w:r>
            <w:proofErr w:type="spellStart"/>
            <w:r w:rsidRPr="00250F70">
              <w:rPr>
                <w:sz w:val="20"/>
                <w:szCs w:val="20"/>
              </w:rPr>
              <w:t>Newton-L</w:t>
            </w:r>
            <w:r w:rsidR="00F4316F" w:rsidRPr="00250F70">
              <w:rPr>
                <w:sz w:val="20"/>
                <w:szCs w:val="20"/>
              </w:rPr>
              <w:t>eibniz-tétel</w:t>
            </w:r>
            <w:proofErr w:type="spellEnd"/>
            <w:r w:rsidR="00F4316F" w:rsidRPr="00250F70">
              <w:rPr>
                <w:sz w:val="20"/>
                <w:szCs w:val="20"/>
              </w:rPr>
              <w:t>.</w:t>
            </w:r>
            <w:r w:rsidR="001D5BBB">
              <w:rPr>
                <w:sz w:val="20"/>
                <w:szCs w:val="20"/>
              </w:rPr>
              <w:t xml:space="preserve"> Improprius integrálok.</w:t>
            </w:r>
            <w:r w:rsidR="001B4E95" w:rsidRPr="00250F70">
              <w:rPr>
                <w:sz w:val="20"/>
                <w:szCs w:val="20"/>
              </w:rPr>
              <w:t xml:space="preserve"> 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1D5BBB" w:rsidP="001B4E95">
            <w:pPr>
              <w:jc w:val="center"/>
            </w:pPr>
            <w:r>
              <w:t>2014. 11.2</w:t>
            </w:r>
            <w:r w:rsidR="00665AF4">
              <w:t>5</w:t>
            </w:r>
            <w:r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AF4" w:rsidRPr="00250F70" w:rsidRDefault="00665AF4" w:rsidP="00665AF4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Integrálszámítás IV</w:t>
            </w:r>
            <w:r w:rsidRPr="00250F70">
              <w:rPr>
                <w:sz w:val="20"/>
                <w:szCs w:val="20"/>
                <w:u w:val="single"/>
              </w:rPr>
              <w:t>.</w:t>
            </w:r>
          </w:p>
          <w:p w:rsidR="001B4E95" w:rsidRDefault="00665AF4" w:rsidP="00665AF4">
            <w:pPr>
              <w:pStyle w:val="Szvegtrzs"/>
              <w:jc w:val="left"/>
              <w:rPr>
                <w:sz w:val="20"/>
                <w:szCs w:val="20"/>
              </w:rPr>
            </w:pPr>
            <w:r w:rsidRPr="00250F70">
              <w:rPr>
                <w:sz w:val="20"/>
                <w:szCs w:val="20"/>
              </w:rPr>
              <w:t>Az integrálszámítás alkalmazásai (</w:t>
            </w:r>
            <w:r>
              <w:rPr>
                <w:sz w:val="20"/>
                <w:szCs w:val="20"/>
              </w:rPr>
              <w:t>terület-,</w:t>
            </w:r>
            <w:r w:rsidRPr="00250F70">
              <w:rPr>
                <w:sz w:val="20"/>
                <w:szCs w:val="20"/>
              </w:rPr>
              <w:t xml:space="preserve"> térfogat</w:t>
            </w:r>
            <w:r>
              <w:rPr>
                <w:sz w:val="20"/>
                <w:szCs w:val="20"/>
              </w:rPr>
              <w:t xml:space="preserve">-, ívhossz-, felszín </w:t>
            </w:r>
            <w:r w:rsidRPr="00250F70">
              <w:rPr>
                <w:sz w:val="20"/>
                <w:szCs w:val="20"/>
              </w:rPr>
              <w:t>számítás)</w:t>
            </w:r>
          </w:p>
          <w:p w:rsidR="007437EC" w:rsidRPr="00250F70" w:rsidRDefault="007437EC" w:rsidP="001B4E95">
            <w:pPr>
              <w:pStyle w:val="Szvegtrzs"/>
              <w:jc w:val="left"/>
              <w:rPr>
                <w:sz w:val="20"/>
                <w:szCs w:val="20"/>
              </w:rPr>
            </w:pPr>
          </w:p>
        </w:tc>
      </w:tr>
      <w:tr w:rsidR="00F4316F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16F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1D5BBB" w:rsidP="001B4E95">
            <w:pPr>
              <w:jc w:val="center"/>
            </w:pPr>
            <w:r>
              <w:t>2014. 12.0</w:t>
            </w:r>
            <w:r w:rsidR="00665AF4">
              <w:t>2</w:t>
            </w:r>
            <w:r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70" w:rsidRPr="00250F70" w:rsidRDefault="00250F70" w:rsidP="00250F70">
            <w:pPr>
              <w:jc w:val="both"/>
              <w:rPr>
                <w:u w:val="single"/>
              </w:rPr>
            </w:pPr>
            <w:r w:rsidRPr="00250F70">
              <w:rPr>
                <w:u w:val="single"/>
              </w:rPr>
              <w:t>Lineáris algebra I.</w:t>
            </w:r>
          </w:p>
          <w:p w:rsidR="007437EC" w:rsidRPr="00250F70" w:rsidRDefault="00250F70" w:rsidP="00BB7A64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 w:rsidRPr="00250F70">
              <w:rPr>
                <w:sz w:val="20"/>
                <w:szCs w:val="20"/>
              </w:rPr>
              <w:t xml:space="preserve">A mátrix fogalma. Speciális mátrixok (négyzetes mátrix, zérus mátrix, egység mátrix </w:t>
            </w:r>
            <w:proofErr w:type="spellStart"/>
            <w:r w:rsidRPr="00250F70">
              <w:rPr>
                <w:sz w:val="20"/>
                <w:szCs w:val="20"/>
              </w:rPr>
              <w:t>stb</w:t>
            </w:r>
            <w:proofErr w:type="spellEnd"/>
            <w:r w:rsidRPr="00250F70">
              <w:rPr>
                <w:sz w:val="20"/>
                <w:szCs w:val="20"/>
              </w:rPr>
              <w:t>). Mátrix transzponáltja. Műveletek mátrixokkal. A determináns fogalma, néhány tulajdonsága.</w:t>
            </w:r>
            <w:r w:rsidR="00347888" w:rsidRPr="00250F70">
              <w:rPr>
                <w:sz w:val="20"/>
                <w:szCs w:val="20"/>
              </w:rPr>
              <w:t xml:space="preserve"> </w:t>
            </w: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Pr="001D5BBB" w:rsidRDefault="001D5BBB" w:rsidP="001D5BBB">
            <w:pPr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1D5BBB">
              <w:rPr>
                <w:b/>
              </w:rPr>
              <w:t>hét</w:t>
            </w:r>
          </w:p>
          <w:p w:rsidR="001D5BBB" w:rsidRDefault="001D5BBB" w:rsidP="001D5BBB">
            <w:pPr>
              <w:jc w:val="center"/>
            </w:pPr>
          </w:p>
          <w:p w:rsidR="001D5BBB" w:rsidRDefault="00665AF4" w:rsidP="001D5BBB">
            <w:pPr>
              <w:jc w:val="center"/>
            </w:pPr>
            <w:r>
              <w:t>2014. 12.09</w:t>
            </w:r>
            <w:r w:rsidR="001D5BBB">
              <w:t>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88" w:rsidRPr="00250F70" w:rsidRDefault="00347888">
            <w:pPr>
              <w:pStyle w:val="Szvegtrzs"/>
              <w:jc w:val="left"/>
              <w:rPr>
                <w:sz w:val="20"/>
                <w:szCs w:val="20"/>
                <w:u w:val="single"/>
              </w:rPr>
            </w:pPr>
            <w:r w:rsidRPr="00250F70">
              <w:rPr>
                <w:b/>
                <w:sz w:val="20"/>
                <w:szCs w:val="20"/>
                <w:u w:val="single"/>
              </w:rPr>
              <w:t>javító pótló zárthelyi dolgozat</w:t>
            </w:r>
            <w:r w:rsidRPr="00250F70">
              <w:rPr>
                <w:sz w:val="20"/>
                <w:szCs w:val="20"/>
                <w:u w:val="single"/>
              </w:rPr>
              <w:t xml:space="preserve"> </w:t>
            </w:r>
          </w:p>
          <w:p w:rsidR="00152399" w:rsidRPr="00250F70" w:rsidRDefault="001D5BBB">
            <w:pPr>
              <w:pStyle w:val="Szvegtrzs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Gyakorló vizsga-feladatsor.</w:t>
            </w:r>
          </w:p>
        </w:tc>
      </w:tr>
      <w:tr w:rsidR="00152399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52399" w:rsidRDefault="0015239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Félévközi követelmények</w:t>
            </w:r>
            <w:r>
              <w:rPr>
                <w:sz w:val="24"/>
                <w:szCs w:val="24"/>
              </w:rPr>
              <w:t xml:space="preserve"> </w:t>
            </w:r>
          </w:p>
          <w:p w:rsidR="00152399" w:rsidRDefault="00152399">
            <w:pPr>
              <w:jc w:val="center"/>
              <w:rPr>
                <w:sz w:val="22"/>
                <w:szCs w:val="22"/>
              </w:rPr>
            </w:pPr>
          </w:p>
        </w:tc>
      </w:tr>
      <w:tr w:rsidR="00152399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Oktatási hét</w:t>
            </w:r>
          </w:p>
          <w:p w:rsidR="00152399" w:rsidRDefault="00152399">
            <w:pPr>
              <w:jc w:val="center"/>
            </w:pPr>
            <w:r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399" w:rsidRDefault="001523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Konzultáció</w:t>
            </w:r>
            <w:r w:rsidR="00BB7A64">
              <w:rPr>
                <w:b/>
                <w:bCs/>
                <w:sz w:val="22"/>
                <w:szCs w:val="22"/>
              </w:rPr>
              <w:t xml:space="preserve">:      </w:t>
            </w:r>
            <w:r>
              <w:rPr>
                <w:b/>
                <w:bCs/>
                <w:sz w:val="22"/>
                <w:szCs w:val="22"/>
              </w:rPr>
              <w:t>Az évfolyam zárth</w:t>
            </w:r>
            <w:r w:rsidR="00BB7A64">
              <w:rPr>
                <w:b/>
                <w:bCs/>
                <w:sz w:val="22"/>
                <w:szCs w:val="22"/>
              </w:rPr>
              <w:t>elyit megelőző uto</w:t>
            </w:r>
            <w:r w:rsidR="001B4E95">
              <w:rPr>
                <w:b/>
                <w:bCs/>
                <w:sz w:val="22"/>
                <w:szCs w:val="22"/>
              </w:rPr>
              <w:t>lsó előadáson, vagy a fogadó órák</w:t>
            </w:r>
            <w:r w:rsidR="00BB7A64">
              <w:rPr>
                <w:b/>
                <w:bCs/>
                <w:sz w:val="22"/>
                <w:szCs w:val="22"/>
              </w:rPr>
              <w:t xml:space="preserve"> alkalmával.</w:t>
            </w:r>
          </w:p>
          <w:p w:rsidR="00BD77DB" w:rsidRDefault="00BD77DB" w:rsidP="00BB7A6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27D3" w:rsidRPr="00E14BEF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3" w:rsidRPr="006A32BF" w:rsidRDefault="00A527D3" w:rsidP="00464D88">
            <w:pPr>
              <w:rPr>
                <w:i/>
                <w:sz w:val="24"/>
                <w:szCs w:val="24"/>
              </w:rPr>
            </w:pPr>
            <w:bookmarkStart w:id="0" w:name="_Toc251738736"/>
            <w:bookmarkStart w:id="1" w:name="_Toc251850116"/>
            <w:bookmarkStart w:id="2" w:name="_Toc251850254"/>
            <w:bookmarkStart w:id="3" w:name="_Toc251916115"/>
            <w:r w:rsidRPr="006A32BF">
              <w:rPr>
                <w:i/>
                <w:sz w:val="24"/>
                <w:szCs w:val="24"/>
              </w:rPr>
              <w:t xml:space="preserve">A foglalkozásokon való részvételt a TVSZ 6.§ (1)-(6) pontja szabályozza. </w:t>
            </w:r>
          </w:p>
          <w:p w:rsidR="006A32BF" w:rsidRPr="00E14BEF" w:rsidRDefault="006A32BF" w:rsidP="00464D88">
            <w:pPr>
              <w:rPr>
                <w:sz w:val="24"/>
                <w:szCs w:val="24"/>
              </w:rPr>
            </w:pPr>
          </w:p>
          <w:bookmarkEnd w:id="0"/>
          <w:bookmarkEnd w:id="1"/>
          <w:bookmarkEnd w:id="2"/>
          <w:bookmarkEnd w:id="3"/>
          <w:p w:rsidR="00A527D3" w:rsidRDefault="00A527D3" w:rsidP="00464D88">
            <w:pPr>
              <w:jc w:val="center"/>
              <w:rPr>
                <w:b/>
                <w:iCs/>
                <w:sz w:val="24"/>
                <w:szCs w:val="24"/>
              </w:rPr>
            </w:pPr>
            <w:r w:rsidRPr="00E14BEF">
              <w:rPr>
                <w:b/>
                <w:iCs/>
                <w:sz w:val="24"/>
                <w:szCs w:val="24"/>
              </w:rPr>
              <w:t>Az értékelés, a lebonyolítás, a pótlás módja, a jegy kialakításának szempontjai</w:t>
            </w:r>
          </w:p>
          <w:p w:rsidR="006A32BF" w:rsidRPr="00E14BEF" w:rsidRDefault="006A32BF" w:rsidP="00464D88">
            <w:pPr>
              <w:jc w:val="center"/>
              <w:rPr>
                <w:b/>
                <w:iCs/>
                <w:sz w:val="24"/>
                <w:szCs w:val="24"/>
              </w:rPr>
            </w:pPr>
          </w:p>
          <w:p w:rsidR="004401B6" w:rsidRDefault="004401B6" w:rsidP="004401B6">
            <w:pPr>
              <w:ind w:right="213"/>
              <w:jc w:val="both"/>
              <w:rPr>
                <w:sz w:val="22"/>
                <w:szCs w:val="22"/>
              </w:rPr>
            </w:pPr>
            <w:r w:rsidRPr="004401B6">
              <w:rPr>
                <w:sz w:val="22"/>
                <w:szCs w:val="22"/>
              </w:rPr>
              <w:t xml:space="preserve">A félév során a </w:t>
            </w:r>
            <w:r w:rsidRPr="004401B6">
              <w:rPr>
                <w:b/>
                <w:bCs/>
                <w:sz w:val="22"/>
                <w:szCs w:val="22"/>
              </w:rPr>
              <w:t xml:space="preserve">gyakorlatokon 10 alkalommal </w:t>
            </w:r>
            <w:proofErr w:type="spellStart"/>
            <w:r w:rsidRPr="004401B6">
              <w:rPr>
                <w:b/>
                <w:bCs/>
                <w:sz w:val="22"/>
                <w:szCs w:val="22"/>
              </w:rPr>
              <w:t>röpzárthelyi</w:t>
            </w:r>
            <w:proofErr w:type="spellEnd"/>
            <w:r w:rsidRPr="004401B6">
              <w:rPr>
                <w:b/>
                <w:bCs/>
                <w:sz w:val="22"/>
                <w:szCs w:val="22"/>
              </w:rPr>
              <w:t xml:space="preserve"> szerepel</w:t>
            </w:r>
            <w:r w:rsidRPr="004401B6">
              <w:rPr>
                <w:sz w:val="22"/>
                <w:szCs w:val="22"/>
              </w:rPr>
              <w:t>, ezeken az akt</w:t>
            </w:r>
            <w:r w:rsidR="00ED5E0D">
              <w:rPr>
                <w:sz w:val="22"/>
                <w:szCs w:val="22"/>
              </w:rPr>
              <w:t xml:space="preserve">uális gyakorlathoz kapcsolódó, </w:t>
            </w:r>
            <w:r w:rsidRPr="004401B6">
              <w:rPr>
                <w:sz w:val="22"/>
                <w:szCs w:val="22"/>
              </w:rPr>
              <w:t>az előadáson elhangzott</w:t>
            </w:r>
            <w:r w:rsidR="00ED5E0D">
              <w:rPr>
                <w:sz w:val="22"/>
                <w:szCs w:val="22"/>
              </w:rPr>
              <w:t xml:space="preserve">, vagy </w:t>
            </w:r>
            <w:r w:rsidRPr="004401B6">
              <w:rPr>
                <w:sz w:val="22"/>
                <w:szCs w:val="22"/>
              </w:rPr>
              <w:t>az előző gyakorlaton szerepelt</w:t>
            </w:r>
            <w:r w:rsidR="001B4E95">
              <w:rPr>
                <w:sz w:val="22"/>
                <w:szCs w:val="22"/>
              </w:rPr>
              <w:t xml:space="preserve"> feladatokhoz </w:t>
            </w:r>
            <w:r w:rsidR="00ED5E0D">
              <w:rPr>
                <w:sz w:val="22"/>
                <w:szCs w:val="22"/>
              </w:rPr>
              <w:t xml:space="preserve"> hasonló</w:t>
            </w:r>
            <w:r w:rsidRPr="004401B6">
              <w:rPr>
                <w:sz w:val="22"/>
                <w:szCs w:val="22"/>
              </w:rPr>
              <w:t xml:space="preserve"> egyszerű feladat számonkérésére kerül sor.</w:t>
            </w:r>
          </w:p>
          <w:p w:rsidR="00E01F18" w:rsidRPr="004401B6" w:rsidRDefault="00E01F18" w:rsidP="004401B6">
            <w:pPr>
              <w:ind w:right="213"/>
              <w:jc w:val="both"/>
              <w:rPr>
                <w:sz w:val="22"/>
                <w:szCs w:val="22"/>
              </w:rPr>
            </w:pPr>
          </w:p>
          <w:p w:rsidR="004401B6" w:rsidRPr="004401B6" w:rsidRDefault="004401B6" w:rsidP="004401B6">
            <w:pPr>
              <w:ind w:right="213"/>
              <w:jc w:val="both"/>
              <w:rPr>
                <w:sz w:val="22"/>
                <w:szCs w:val="22"/>
              </w:rPr>
            </w:pPr>
            <w:r w:rsidRPr="004401B6">
              <w:rPr>
                <w:b/>
                <w:bCs/>
                <w:sz w:val="22"/>
                <w:szCs w:val="22"/>
              </w:rPr>
              <w:t>Az elérhető pontszán 10·2 = 20 pont.</w:t>
            </w:r>
          </w:p>
          <w:p w:rsidR="004401B6" w:rsidRPr="004401B6" w:rsidRDefault="004401B6" w:rsidP="004401B6">
            <w:pPr>
              <w:ind w:right="213"/>
              <w:jc w:val="both"/>
              <w:rPr>
                <w:b/>
                <w:bCs/>
                <w:sz w:val="16"/>
                <w:szCs w:val="16"/>
              </w:rPr>
            </w:pPr>
          </w:p>
          <w:p w:rsidR="004401B6" w:rsidRPr="004401B6" w:rsidRDefault="004401B6" w:rsidP="004401B6">
            <w:pPr>
              <w:ind w:right="213"/>
              <w:jc w:val="both"/>
              <w:rPr>
                <w:sz w:val="22"/>
                <w:szCs w:val="22"/>
              </w:rPr>
            </w:pPr>
            <w:r w:rsidRPr="004401B6">
              <w:rPr>
                <w:sz w:val="22"/>
                <w:szCs w:val="22"/>
              </w:rPr>
              <w:t xml:space="preserve">A gyakorlatokról </w:t>
            </w:r>
            <w:r w:rsidRPr="004401B6">
              <w:rPr>
                <w:b/>
                <w:sz w:val="22"/>
                <w:szCs w:val="22"/>
              </w:rPr>
              <w:t>legfeljebb 3 alkalommal lehet hiányozni</w:t>
            </w:r>
            <w:r w:rsidRPr="004401B6">
              <w:rPr>
                <w:sz w:val="22"/>
                <w:szCs w:val="22"/>
              </w:rPr>
              <w:t xml:space="preserve">. Az a hallgató, aki a 10 </w:t>
            </w:r>
            <w:proofErr w:type="spellStart"/>
            <w:r w:rsidRPr="004401B6">
              <w:rPr>
                <w:sz w:val="22"/>
                <w:szCs w:val="22"/>
              </w:rPr>
              <w:t>röpzárthelyi</w:t>
            </w:r>
            <w:proofErr w:type="spellEnd"/>
            <w:r w:rsidRPr="004401B6">
              <w:rPr>
                <w:sz w:val="22"/>
                <w:szCs w:val="22"/>
              </w:rPr>
              <w:t xml:space="preserve"> közül legalább 4-et nem ír meg, </w:t>
            </w:r>
            <w:r w:rsidRPr="004401B6">
              <w:rPr>
                <w:b/>
                <w:bCs/>
                <w:sz w:val="22"/>
                <w:szCs w:val="22"/>
              </w:rPr>
              <w:t>letiltást</w:t>
            </w:r>
            <w:r w:rsidRPr="004401B6">
              <w:rPr>
                <w:sz w:val="22"/>
                <w:szCs w:val="22"/>
              </w:rPr>
              <w:t xml:space="preserve"> kap, amely nem pótolható. </w:t>
            </w:r>
          </w:p>
          <w:p w:rsidR="004401B6" w:rsidRPr="004401B6" w:rsidRDefault="004401B6" w:rsidP="004401B6">
            <w:pPr>
              <w:ind w:right="213"/>
              <w:jc w:val="both"/>
              <w:rPr>
                <w:b/>
                <w:bCs/>
                <w:sz w:val="16"/>
                <w:szCs w:val="16"/>
              </w:rPr>
            </w:pPr>
          </w:p>
          <w:p w:rsidR="006A32BF" w:rsidRDefault="00E01F18" w:rsidP="00464D8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évfolyam</w:t>
            </w:r>
            <w:r w:rsidR="003A1B0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zárthelyi időpontja: 2014. november </w:t>
            </w:r>
            <w:r w:rsidR="00665AF4">
              <w:rPr>
                <w:b/>
                <w:sz w:val="22"/>
                <w:szCs w:val="22"/>
              </w:rPr>
              <w:t>18</w:t>
            </w:r>
            <w:r w:rsidR="00FF18FB">
              <w:rPr>
                <w:b/>
                <w:sz w:val="22"/>
                <w:szCs w:val="22"/>
              </w:rPr>
              <w:t>. 18:00 után, időtartam 60 perc</w:t>
            </w:r>
          </w:p>
          <w:p w:rsidR="00E01F18" w:rsidRDefault="00E01F18" w:rsidP="00464D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3A1B0A">
              <w:rPr>
                <w:b/>
                <w:sz w:val="22"/>
                <w:szCs w:val="22"/>
              </w:rPr>
              <w:t xml:space="preserve">                                 </w:t>
            </w:r>
            <w:r>
              <w:rPr>
                <w:b/>
                <w:sz w:val="22"/>
                <w:szCs w:val="22"/>
              </w:rPr>
              <w:t xml:space="preserve"> anyaga: 2014. 11. 1</w:t>
            </w:r>
            <w:r w:rsidR="00665AF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-i </w:t>
            </w:r>
            <w:r w:rsidRPr="00E01F18">
              <w:rPr>
                <w:sz w:val="22"/>
                <w:szCs w:val="22"/>
              </w:rPr>
              <w:t>előadáson elhangzottakkal bezárólag</w:t>
            </w:r>
            <w:r>
              <w:rPr>
                <w:sz w:val="22"/>
                <w:szCs w:val="22"/>
              </w:rPr>
              <w:t xml:space="preserve"> definíció</w:t>
            </w:r>
            <w:r w:rsidR="00BB7A64">
              <w:rPr>
                <w:sz w:val="22"/>
                <w:szCs w:val="22"/>
              </w:rPr>
              <w:t xml:space="preserve">k, </w:t>
            </w:r>
            <w:r w:rsidR="003A1B0A">
              <w:rPr>
                <w:sz w:val="22"/>
                <w:szCs w:val="22"/>
              </w:rPr>
              <w:br/>
              <w:t xml:space="preserve">                                                       </w:t>
            </w:r>
            <w:r w:rsidR="00BB7A64">
              <w:rPr>
                <w:sz w:val="22"/>
                <w:szCs w:val="22"/>
              </w:rPr>
              <w:t>tételek</w:t>
            </w:r>
            <w:r w:rsidR="003A1B0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kimondása (6 pont), valamint a tananyaggal kapcsolatos </w:t>
            </w:r>
            <w:r w:rsidR="003A1B0A">
              <w:rPr>
                <w:sz w:val="22"/>
                <w:szCs w:val="22"/>
              </w:rPr>
              <w:br/>
              <w:t xml:space="preserve">                                                       </w:t>
            </w:r>
            <w:r>
              <w:rPr>
                <w:sz w:val="22"/>
                <w:szCs w:val="22"/>
              </w:rPr>
              <w:t>feladatok megoldása (24 pont).</w:t>
            </w:r>
          </w:p>
          <w:p w:rsidR="00E01F18" w:rsidRPr="00E01F18" w:rsidRDefault="00E01F18" w:rsidP="00464D88">
            <w:pPr>
              <w:rPr>
                <w:sz w:val="22"/>
                <w:szCs w:val="22"/>
              </w:rPr>
            </w:pPr>
          </w:p>
          <w:p w:rsidR="00BD77DB" w:rsidRDefault="00A527D3" w:rsidP="00BD77DB">
            <w:pPr>
              <w:rPr>
                <w:sz w:val="22"/>
                <w:szCs w:val="22"/>
              </w:rPr>
            </w:pPr>
            <w:r w:rsidRPr="00E01F18">
              <w:rPr>
                <w:sz w:val="22"/>
                <w:szCs w:val="22"/>
              </w:rPr>
              <w:t xml:space="preserve">A </w:t>
            </w:r>
            <w:r w:rsidRPr="00E01F18">
              <w:rPr>
                <w:b/>
                <w:i/>
                <w:sz w:val="22"/>
                <w:szCs w:val="22"/>
              </w:rPr>
              <w:t>szorgalmi időszakban</w:t>
            </w:r>
            <w:r w:rsidRPr="00E01F18">
              <w:rPr>
                <w:sz w:val="22"/>
                <w:szCs w:val="22"/>
              </w:rPr>
              <w:t xml:space="preserve"> </w:t>
            </w:r>
            <w:r w:rsidRPr="00E01F18">
              <w:rPr>
                <w:b/>
                <w:bCs/>
                <w:sz w:val="22"/>
                <w:szCs w:val="22"/>
              </w:rPr>
              <w:t>201</w:t>
            </w:r>
            <w:r w:rsidR="004401B6" w:rsidRPr="00E01F18">
              <w:rPr>
                <w:b/>
                <w:bCs/>
                <w:sz w:val="22"/>
                <w:szCs w:val="22"/>
              </w:rPr>
              <w:t>4</w:t>
            </w:r>
            <w:r w:rsidRPr="00E01F18">
              <w:rPr>
                <w:b/>
                <w:bCs/>
                <w:sz w:val="22"/>
                <w:szCs w:val="22"/>
              </w:rPr>
              <w:t xml:space="preserve">. december </w:t>
            </w:r>
            <w:r w:rsidR="00665AF4">
              <w:rPr>
                <w:b/>
                <w:bCs/>
                <w:sz w:val="22"/>
                <w:szCs w:val="22"/>
              </w:rPr>
              <w:t>9</w:t>
            </w:r>
            <w:r w:rsidR="00665AF4">
              <w:rPr>
                <w:bCs/>
                <w:sz w:val="22"/>
                <w:szCs w:val="22"/>
              </w:rPr>
              <w:t>-é</w:t>
            </w:r>
            <w:r w:rsidRPr="00E01F18">
              <w:rPr>
                <w:bCs/>
                <w:sz w:val="22"/>
                <w:szCs w:val="22"/>
              </w:rPr>
              <w:t>n</w:t>
            </w:r>
            <w:r w:rsidRPr="00E01F18">
              <w:rPr>
                <w:sz w:val="22"/>
                <w:szCs w:val="22"/>
              </w:rPr>
              <w:t xml:space="preserve"> </w:t>
            </w:r>
            <w:r w:rsidRPr="00E01F18">
              <w:rPr>
                <w:b/>
                <w:i/>
                <w:sz w:val="22"/>
                <w:szCs w:val="22"/>
              </w:rPr>
              <w:t xml:space="preserve">pótolhat </w:t>
            </w:r>
            <w:r w:rsidRPr="00E01F18">
              <w:rPr>
                <w:sz w:val="22"/>
                <w:szCs w:val="22"/>
              </w:rPr>
              <w:t xml:space="preserve">az a hallgató, </w:t>
            </w:r>
            <w:r w:rsidR="003A1B0A">
              <w:rPr>
                <w:sz w:val="22"/>
                <w:szCs w:val="22"/>
              </w:rPr>
              <w:t xml:space="preserve">aki </w:t>
            </w:r>
            <w:r w:rsidRPr="003A1B0A">
              <w:rPr>
                <w:b/>
                <w:i/>
                <w:sz w:val="22"/>
                <w:szCs w:val="22"/>
              </w:rPr>
              <w:t>iga</w:t>
            </w:r>
            <w:r w:rsidR="003A1B0A" w:rsidRPr="003A1B0A">
              <w:rPr>
                <w:b/>
                <w:i/>
                <w:sz w:val="22"/>
                <w:szCs w:val="22"/>
              </w:rPr>
              <w:t>zoltan</w:t>
            </w:r>
            <w:r w:rsidR="003A1B0A">
              <w:rPr>
                <w:sz w:val="22"/>
                <w:szCs w:val="22"/>
              </w:rPr>
              <w:t xml:space="preserve"> volt távol az évfolyam zárthelyről. </w:t>
            </w:r>
          </w:p>
          <w:p w:rsidR="00BB7A64" w:rsidRDefault="00BB7A64" w:rsidP="00BD77DB">
            <w:pPr>
              <w:rPr>
                <w:sz w:val="22"/>
                <w:szCs w:val="22"/>
              </w:rPr>
            </w:pPr>
          </w:p>
          <w:p w:rsidR="00E01F18" w:rsidRPr="00BB7A64" w:rsidRDefault="00E01F18" w:rsidP="00BD77DB">
            <w:pPr>
              <w:rPr>
                <w:b/>
                <w:i/>
                <w:iCs/>
                <w:sz w:val="22"/>
                <w:szCs w:val="22"/>
              </w:rPr>
            </w:pPr>
            <w:r w:rsidRPr="00BB7A64">
              <w:rPr>
                <w:b/>
                <w:sz w:val="22"/>
                <w:szCs w:val="22"/>
              </w:rPr>
              <w:t xml:space="preserve">Az a hallgató, aki az évfolyam zárthelyit nem írta meg a megadott időpontban és nem is pótolta, </w:t>
            </w:r>
            <w:r w:rsidRPr="00BB7A64">
              <w:rPr>
                <w:b/>
                <w:sz w:val="22"/>
                <w:szCs w:val="22"/>
                <w:u w:val="single"/>
              </w:rPr>
              <w:t>letiltást</w:t>
            </w:r>
            <w:r w:rsidRPr="00BB7A64">
              <w:rPr>
                <w:b/>
                <w:sz w:val="22"/>
                <w:szCs w:val="22"/>
              </w:rPr>
              <w:t xml:space="preserve"> kap, ami nem pótolható.</w:t>
            </w:r>
          </w:p>
          <w:p w:rsidR="00BD77DB" w:rsidRDefault="00BD77DB" w:rsidP="007437EC">
            <w:pPr>
              <w:rPr>
                <w:i/>
                <w:iCs/>
                <w:sz w:val="24"/>
                <w:szCs w:val="24"/>
              </w:rPr>
            </w:pPr>
          </w:p>
          <w:p w:rsidR="00BB7A64" w:rsidRPr="00E14BEF" w:rsidRDefault="00BB7A64" w:rsidP="00BB7A64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  <w:u w:val="single"/>
              </w:rPr>
              <w:t>A javítás lehetősége</w:t>
            </w:r>
            <w:r w:rsidRPr="00E14BEF">
              <w:rPr>
                <w:b/>
                <w:bCs/>
                <w:sz w:val="24"/>
                <w:szCs w:val="24"/>
              </w:rPr>
              <w:t>:</w:t>
            </w:r>
          </w:p>
          <w:p w:rsidR="00BB7A64" w:rsidRDefault="00BB7A64" w:rsidP="00BB7A64">
            <w:pPr>
              <w:ind w:right="213"/>
              <w:jc w:val="both"/>
              <w:rPr>
                <w:i/>
                <w:sz w:val="22"/>
                <w:szCs w:val="22"/>
              </w:rPr>
            </w:pPr>
            <w:r w:rsidRPr="004401B6">
              <w:rPr>
                <w:sz w:val="22"/>
                <w:szCs w:val="22"/>
              </w:rPr>
              <w:t xml:space="preserve">Aki az évfolyam-zárthelyit az előírt időben megírta, </w:t>
            </w:r>
            <w:r w:rsidRPr="004401B6">
              <w:rPr>
                <w:b/>
                <w:bCs/>
                <w:sz w:val="22"/>
                <w:szCs w:val="22"/>
              </w:rPr>
              <w:t xml:space="preserve">2014. </w:t>
            </w:r>
            <w:r>
              <w:rPr>
                <w:b/>
                <w:bCs/>
                <w:sz w:val="22"/>
                <w:szCs w:val="22"/>
              </w:rPr>
              <w:t>december</w:t>
            </w:r>
            <w:r w:rsidRPr="004401B6">
              <w:rPr>
                <w:b/>
                <w:bCs/>
                <w:sz w:val="22"/>
                <w:szCs w:val="22"/>
              </w:rPr>
              <w:t xml:space="preserve"> </w:t>
            </w:r>
            <w:r w:rsidR="00665AF4">
              <w:rPr>
                <w:b/>
                <w:bCs/>
                <w:sz w:val="22"/>
                <w:szCs w:val="22"/>
              </w:rPr>
              <w:t>9</w:t>
            </w:r>
            <w:r w:rsidR="00665AF4">
              <w:rPr>
                <w:sz w:val="22"/>
                <w:szCs w:val="22"/>
              </w:rPr>
              <w:t>-é</w:t>
            </w:r>
            <w:r w:rsidRPr="004401B6">
              <w:rPr>
                <w:sz w:val="22"/>
                <w:szCs w:val="22"/>
              </w:rPr>
              <w:t xml:space="preserve">n javíthatja. </w:t>
            </w:r>
            <w:r w:rsidRPr="004401B6">
              <w:rPr>
                <w:i/>
                <w:sz w:val="22"/>
                <w:szCs w:val="22"/>
              </w:rPr>
              <w:t xml:space="preserve">Az </w:t>
            </w:r>
            <w:proofErr w:type="spellStart"/>
            <w:r w:rsidRPr="004401B6">
              <w:rPr>
                <w:i/>
                <w:sz w:val="22"/>
                <w:szCs w:val="22"/>
              </w:rPr>
              <w:t>összpontszámba</w:t>
            </w:r>
            <w:proofErr w:type="spellEnd"/>
            <w:r w:rsidRPr="004401B6">
              <w:rPr>
                <w:i/>
                <w:sz w:val="22"/>
                <w:szCs w:val="22"/>
              </w:rPr>
              <w:t xml:space="preserve"> a javító zárthelyi eredménye számít!</w:t>
            </w:r>
          </w:p>
          <w:p w:rsidR="00BB7A64" w:rsidRPr="004401B6" w:rsidRDefault="00BB7A64" w:rsidP="00BB7A64">
            <w:pPr>
              <w:ind w:right="213"/>
              <w:jc w:val="both"/>
              <w:rPr>
                <w:sz w:val="22"/>
                <w:szCs w:val="22"/>
              </w:rPr>
            </w:pPr>
          </w:p>
          <w:p w:rsidR="00BB7A64" w:rsidRDefault="00BB7A64" w:rsidP="00BB7A64">
            <w:pPr>
              <w:ind w:right="213"/>
              <w:jc w:val="both"/>
              <w:rPr>
                <w:b/>
                <w:bCs/>
                <w:sz w:val="22"/>
                <w:szCs w:val="22"/>
              </w:rPr>
            </w:pPr>
            <w:r w:rsidRPr="004401B6">
              <w:rPr>
                <w:b/>
                <w:bCs/>
                <w:sz w:val="22"/>
                <w:szCs w:val="22"/>
              </w:rPr>
              <w:t xml:space="preserve">A vizsgára az a hallgató jelentkezhet aki </w:t>
            </w:r>
            <w:r w:rsidRPr="004401B6">
              <w:rPr>
                <w:b/>
                <w:bCs/>
                <w:sz w:val="22"/>
                <w:szCs w:val="22"/>
                <w:u w:val="single"/>
              </w:rPr>
              <w:t>megszerezte az aláírást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BB7A64" w:rsidRPr="004401B6" w:rsidRDefault="00BB7A64" w:rsidP="00BB7A64">
            <w:pPr>
              <w:ind w:right="213"/>
              <w:jc w:val="both"/>
              <w:rPr>
                <w:b/>
                <w:bCs/>
                <w:sz w:val="22"/>
                <w:szCs w:val="22"/>
              </w:rPr>
            </w:pPr>
          </w:p>
          <w:p w:rsidR="00BB7A64" w:rsidRDefault="00BB7A64" w:rsidP="00BB7A64">
            <w:pPr>
              <w:rPr>
                <w:sz w:val="24"/>
                <w:szCs w:val="24"/>
              </w:rPr>
            </w:pPr>
            <w:r w:rsidRPr="008F21B5">
              <w:rPr>
                <w:b/>
                <w:bCs/>
                <w:sz w:val="24"/>
                <w:szCs w:val="24"/>
                <w:u w:val="single"/>
              </w:rPr>
              <w:t>Aláírás megszerzése</w:t>
            </w:r>
            <w:r>
              <w:rPr>
                <w:sz w:val="24"/>
                <w:szCs w:val="24"/>
              </w:rPr>
              <w:t>:</w:t>
            </w:r>
          </w:p>
          <w:p w:rsidR="00BB7A64" w:rsidRPr="004401B6" w:rsidRDefault="00BB7A64" w:rsidP="00BB7A64">
            <w:pPr>
              <w:ind w:right="213"/>
              <w:jc w:val="both"/>
              <w:rPr>
                <w:b/>
                <w:bCs/>
                <w:sz w:val="16"/>
                <w:szCs w:val="16"/>
              </w:rPr>
            </w:pPr>
          </w:p>
          <w:p w:rsidR="00BB7A64" w:rsidRDefault="00BB7A64" w:rsidP="00BB7A64">
            <w:pPr>
              <w:ind w:right="213"/>
              <w:jc w:val="both"/>
              <w:rPr>
                <w:sz w:val="22"/>
                <w:szCs w:val="22"/>
              </w:rPr>
            </w:pPr>
            <w:r w:rsidRPr="004401B6">
              <w:rPr>
                <w:b/>
                <w:bCs/>
                <w:sz w:val="22"/>
                <w:szCs w:val="22"/>
              </w:rPr>
              <w:t>Aláírás feltétele:</w:t>
            </w:r>
            <w:r>
              <w:rPr>
                <w:sz w:val="22"/>
                <w:szCs w:val="22"/>
              </w:rPr>
              <w:t xml:space="preserve"> az évközi </w:t>
            </w:r>
            <w:r w:rsidR="003A1B0A">
              <w:rPr>
                <w:sz w:val="22"/>
                <w:szCs w:val="22"/>
              </w:rPr>
              <w:t xml:space="preserve">évfolyam </w:t>
            </w:r>
            <w:r>
              <w:rPr>
                <w:sz w:val="22"/>
                <w:szCs w:val="22"/>
              </w:rPr>
              <w:t>zárthelyi</w:t>
            </w:r>
            <w:r w:rsidRPr="004401B6">
              <w:rPr>
                <w:sz w:val="22"/>
                <w:szCs w:val="22"/>
              </w:rPr>
              <w:t xml:space="preserve"> (30 pont) valamint az évközi </w:t>
            </w:r>
            <w:proofErr w:type="spellStart"/>
            <w:r w:rsidRPr="004401B6">
              <w:rPr>
                <w:sz w:val="22"/>
                <w:szCs w:val="22"/>
              </w:rPr>
              <w:t>röpzárthelyik</w:t>
            </w:r>
            <w:proofErr w:type="spellEnd"/>
            <w:r w:rsidRPr="004401B6">
              <w:rPr>
                <w:sz w:val="22"/>
                <w:szCs w:val="22"/>
              </w:rPr>
              <w:t xml:space="preserve"> (20 pont) </w:t>
            </w:r>
            <w:proofErr w:type="spellStart"/>
            <w:r w:rsidRPr="004401B6">
              <w:rPr>
                <w:sz w:val="22"/>
                <w:szCs w:val="22"/>
              </w:rPr>
              <w:t>összpontszámából</w:t>
            </w:r>
            <w:proofErr w:type="spellEnd"/>
            <w:r w:rsidRPr="004401B6">
              <w:rPr>
                <w:sz w:val="22"/>
                <w:szCs w:val="22"/>
              </w:rPr>
              <w:t xml:space="preserve"> (50 pont) </w:t>
            </w:r>
            <w:r w:rsidRPr="004401B6">
              <w:rPr>
                <w:b/>
                <w:bCs/>
                <w:sz w:val="22"/>
                <w:szCs w:val="22"/>
              </w:rPr>
              <w:t>legalább 25 pont</w:t>
            </w:r>
            <w:r w:rsidR="003A1B0A">
              <w:rPr>
                <w:sz w:val="22"/>
                <w:szCs w:val="22"/>
              </w:rPr>
              <w:t xml:space="preserve"> elérése.</w:t>
            </w:r>
          </w:p>
          <w:p w:rsidR="00BB7A64" w:rsidRPr="004401B6" w:rsidRDefault="00BB7A64" w:rsidP="00BB7A64">
            <w:pPr>
              <w:ind w:right="213"/>
              <w:jc w:val="both"/>
              <w:rPr>
                <w:sz w:val="22"/>
                <w:szCs w:val="22"/>
              </w:rPr>
            </w:pPr>
          </w:p>
          <w:p w:rsidR="00BB7A64" w:rsidRPr="00E14BEF" w:rsidRDefault="00BB7A64" w:rsidP="003A1B0A">
            <w:pPr>
              <w:ind w:right="213"/>
              <w:jc w:val="both"/>
              <w:rPr>
                <w:i/>
                <w:iCs/>
                <w:sz w:val="24"/>
                <w:szCs w:val="24"/>
              </w:rPr>
            </w:pPr>
            <w:r w:rsidRPr="004401B6">
              <w:rPr>
                <w:sz w:val="22"/>
                <w:szCs w:val="22"/>
              </w:rPr>
              <w:t>Amennyiben a hallgató n</w:t>
            </w:r>
            <w:r w:rsidR="003A1B0A">
              <w:rPr>
                <w:sz w:val="22"/>
                <w:szCs w:val="22"/>
              </w:rPr>
              <w:t xml:space="preserve">em ér el az évközi zárthelyiken - és a javítás alkalmával sem - a </w:t>
            </w:r>
            <w:r w:rsidRPr="004401B6">
              <w:rPr>
                <w:sz w:val="22"/>
                <w:szCs w:val="22"/>
              </w:rPr>
              <w:t>legalább 25 pontot, „</w:t>
            </w:r>
            <w:r w:rsidRPr="004401B6">
              <w:rPr>
                <w:b/>
                <w:bCs/>
                <w:sz w:val="22"/>
                <w:szCs w:val="22"/>
              </w:rPr>
              <w:t>megtagadva</w:t>
            </w:r>
            <w:r w:rsidRPr="004401B6">
              <w:rPr>
                <w:sz w:val="22"/>
                <w:szCs w:val="22"/>
              </w:rPr>
              <w:t>” bejegyzést kap.</w:t>
            </w:r>
          </w:p>
        </w:tc>
      </w:tr>
      <w:tr w:rsidR="00A527D3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7DB" w:rsidRDefault="00BD77DB" w:rsidP="00BD77DB">
            <w:pPr>
              <w:rPr>
                <w:b/>
                <w:sz w:val="24"/>
                <w:szCs w:val="24"/>
                <w:u w:val="single"/>
              </w:rPr>
            </w:pPr>
            <w:r w:rsidRPr="008F21B5">
              <w:rPr>
                <w:b/>
                <w:sz w:val="24"/>
                <w:szCs w:val="24"/>
                <w:u w:val="single"/>
              </w:rPr>
              <w:lastRenderedPageBreak/>
              <w:t>Aláírás pótlása:</w:t>
            </w:r>
          </w:p>
          <w:p w:rsidR="00BD77DB" w:rsidRPr="006A32BF" w:rsidRDefault="00BD77DB" w:rsidP="00BD77DB">
            <w:pPr>
              <w:rPr>
                <w:i/>
                <w:sz w:val="24"/>
                <w:szCs w:val="24"/>
              </w:rPr>
            </w:pPr>
            <w:r w:rsidRPr="006A32BF">
              <w:rPr>
                <w:i/>
                <w:sz w:val="24"/>
                <w:szCs w:val="24"/>
              </w:rPr>
              <w:t>Az aláírás szorgalmi időszakon túli pótlásának módjáról a Tanulmányi Ügyrend III.6.1.(3)/III.6.2.(3) pontja rendelkezik.</w:t>
            </w:r>
          </w:p>
          <w:p w:rsidR="00BD77DB" w:rsidRPr="00E14BEF" w:rsidRDefault="00BD77DB" w:rsidP="00BD77DB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Az aláírás egyszer, 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>201</w:t>
            </w:r>
            <w:r w:rsidR="004401B6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>
              <w:rPr>
                <w:b/>
                <w:bCs/>
                <w:sz w:val="24"/>
                <w:szCs w:val="24"/>
                <w:u w:val="single"/>
              </w:rPr>
              <w:t>január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4401B6">
              <w:rPr>
                <w:b/>
                <w:bCs/>
                <w:sz w:val="24"/>
                <w:szCs w:val="24"/>
                <w:u w:val="single"/>
              </w:rPr>
              <w:t>8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>. (</w:t>
            </w:r>
            <w:r>
              <w:rPr>
                <w:b/>
                <w:bCs/>
                <w:sz w:val="24"/>
                <w:szCs w:val="24"/>
                <w:u w:val="single"/>
              </w:rPr>
              <w:t>csütörtök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>) 8</w:t>
            </w:r>
            <w:r>
              <w:rPr>
                <w:b/>
                <w:bCs/>
                <w:sz w:val="24"/>
                <w:szCs w:val="24"/>
                <w:u w:val="single"/>
                <w:vertAlign w:val="superscript"/>
              </w:rPr>
              <w:t>0</w:t>
            </w:r>
            <w:r w:rsidRPr="00E14BEF">
              <w:rPr>
                <w:b/>
                <w:bCs/>
                <w:sz w:val="24"/>
                <w:szCs w:val="24"/>
                <w:u w:val="single"/>
                <w:vertAlign w:val="superscript"/>
              </w:rPr>
              <w:t>0</w:t>
            </w:r>
            <w:r w:rsidRPr="00E14BEF">
              <w:rPr>
                <w:b/>
                <w:bCs/>
                <w:sz w:val="24"/>
                <w:szCs w:val="24"/>
                <w:u w:val="single"/>
              </w:rPr>
              <w:t xml:space="preserve"> – </w:t>
            </w:r>
            <w:r>
              <w:rPr>
                <w:b/>
                <w:bCs/>
                <w:sz w:val="24"/>
                <w:szCs w:val="24"/>
                <w:u w:val="single"/>
              </w:rPr>
              <w:t>9</w:t>
            </w:r>
            <w:r>
              <w:rPr>
                <w:b/>
                <w:bCs/>
                <w:sz w:val="24"/>
                <w:szCs w:val="24"/>
                <w:u w:val="single"/>
                <w:vertAlign w:val="superscript"/>
              </w:rPr>
              <w:t>3</w:t>
            </w:r>
            <w:r w:rsidRPr="00E14BEF">
              <w:rPr>
                <w:b/>
                <w:bCs/>
                <w:sz w:val="24"/>
                <w:szCs w:val="24"/>
                <w:u w:val="single"/>
                <w:vertAlign w:val="superscript"/>
              </w:rPr>
              <w:t>0</w:t>
            </w:r>
            <w:r w:rsidRPr="00E14BEF">
              <w:rPr>
                <w:b/>
                <w:bCs/>
                <w:sz w:val="24"/>
                <w:szCs w:val="24"/>
              </w:rPr>
              <w:t xml:space="preserve"> időpontban pótolható. </w:t>
            </w:r>
          </w:p>
          <w:p w:rsidR="00BD77DB" w:rsidRDefault="00BD77DB" w:rsidP="00BD77DB">
            <w:pPr>
              <w:rPr>
                <w:b/>
                <w:bCs/>
                <w:sz w:val="22"/>
                <w:szCs w:val="22"/>
              </w:rPr>
            </w:pPr>
            <w:r w:rsidRPr="00E01F18">
              <w:rPr>
                <w:bCs/>
                <w:sz w:val="22"/>
                <w:szCs w:val="22"/>
              </w:rPr>
              <w:t xml:space="preserve">Az aláírás pótlás alkalmával a </w:t>
            </w:r>
            <w:proofErr w:type="spellStart"/>
            <w:r w:rsidRPr="00E01F18">
              <w:rPr>
                <w:bCs/>
                <w:sz w:val="22"/>
                <w:szCs w:val="22"/>
              </w:rPr>
              <w:t>röpzárthelyik</w:t>
            </w:r>
            <w:proofErr w:type="spellEnd"/>
            <w:r w:rsidRPr="00E01F18">
              <w:rPr>
                <w:bCs/>
                <w:sz w:val="22"/>
                <w:szCs w:val="22"/>
              </w:rPr>
              <w:t xml:space="preserve"> eredménye már </w:t>
            </w:r>
            <w:r w:rsidRPr="00E01F18">
              <w:rPr>
                <w:b/>
                <w:bCs/>
                <w:sz w:val="22"/>
                <w:szCs w:val="22"/>
              </w:rPr>
              <w:t>nem számít.</w:t>
            </w:r>
          </w:p>
          <w:p w:rsidR="003A1B0A" w:rsidRPr="003A1B0A" w:rsidRDefault="003A1B0A" w:rsidP="00BD77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Az aláírás pótlás alkalmával </w:t>
            </w:r>
            <w:r w:rsidR="003A1D1D">
              <w:rPr>
                <w:bCs/>
                <w:sz w:val="22"/>
                <w:szCs w:val="22"/>
              </w:rPr>
              <w:t xml:space="preserve">a zárthelyiben </w:t>
            </w:r>
            <w:r>
              <w:rPr>
                <w:bCs/>
                <w:sz w:val="22"/>
                <w:szCs w:val="22"/>
              </w:rPr>
              <w:t>elméleti kérdések -20%- (definíciók, tételek kimondása) és feladatok -80%- szerepelnek.</w:t>
            </w:r>
          </w:p>
          <w:p w:rsidR="00BD77DB" w:rsidRPr="00E01F18" w:rsidRDefault="00BD77DB" w:rsidP="006A32BF">
            <w:pPr>
              <w:rPr>
                <w:bCs/>
                <w:sz w:val="22"/>
                <w:szCs w:val="22"/>
              </w:rPr>
            </w:pPr>
          </w:p>
          <w:p w:rsidR="006A32BF" w:rsidRPr="00E01F18" w:rsidRDefault="006A32BF" w:rsidP="006A32BF">
            <w:pPr>
              <w:rPr>
                <w:bCs/>
                <w:sz w:val="22"/>
                <w:szCs w:val="22"/>
              </w:rPr>
            </w:pPr>
            <w:r w:rsidRPr="00E01F18">
              <w:rPr>
                <w:bCs/>
                <w:sz w:val="22"/>
                <w:szCs w:val="22"/>
              </w:rPr>
              <w:t>Az a hallgató, aki aláírás pótlással szerezte meg az aláírást, a vizsgára 25 pontot visz magával.</w:t>
            </w:r>
          </w:p>
          <w:p w:rsidR="006A32BF" w:rsidRPr="00E01F18" w:rsidRDefault="006A32BF" w:rsidP="006A32BF">
            <w:pPr>
              <w:rPr>
                <w:b/>
                <w:bCs/>
                <w:sz w:val="22"/>
                <w:szCs w:val="22"/>
                <w:u w:val="single"/>
              </w:rPr>
            </w:pPr>
            <w:r w:rsidRPr="00E01F18">
              <w:rPr>
                <w:sz w:val="22"/>
                <w:szCs w:val="22"/>
              </w:rPr>
              <w:t>Az a hallgató, ak</w:t>
            </w:r>
            <w:r w:rsidR="003A1B0A">
              <w:rPr>
                <w:sz w:val="22"/>
                <w:szCs w:val="22"/>
              </w:rPr>
              <w:t>i az aláírás pótlás alkalmával n</w:t>
            </w:r>
            <w:r w:rsidRPr="00E01F18">
              <w:rPr>
                <w:sz w:val="22"/>
                <w:szCs w:val="22"/>
              </w:rPr>
              <w:t xml:space="preserve">em éri el </w:t>
            </w:r>
            <w:r w:rsidR="003A1D1D">
              <w:rPr>
                <w:sz w:val="22"/>
                <w:szCs w:val="22"/>
              </w:rPr>
              <w:t>a megszerezhető pontszám 50%-át</w:t>
            </w:r>
            <w:r w:rsidRPr="00E01F18">
              <w:rPr>
                <w:sz w:val="22"/>
                <w:szCs w:val="22"/>
              </w:rPr>
              <w:t xml:space="preserve"> „</w:t>
            </w:r>
            <w:r w:rsidRPr="00E01F18">
              <w:rPr>
                <w:b/>
                <w:sz w:val="22"/>
                <w:szCs w:val="22"/>
                <w:u w:val="single"/>
              </w:rPr>
              <w:t>letiltást</w:t>
            </w:r>
            <w:r w:rsidRPr="00E01F18">
              <w:rPr>
                <w:sz w:val="22"/>
                <w:szCs w:val="22"/>
              </w:rPr>
              <w:t>” kap, a kurzust csak egy év múlva veheti fel újra.</w:t>
            </w:r>
          </w:p>
          <w:p w:rsidR="006A32BF" w:rsidRPr="00BD77DB" w:rsidRDefault="006A32BF" w:rsidP="00464D88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A527D3" w:rsidRPr="00E14BEF" w:rsidRDefault="00A527D3" w:rsidP="00464D88">
            <w:pPr>
              <w:rPr>
                <w:b/>
                <w:bCs/>
                <w:sz w:val="24"/>
                <w:szCs w:val="24"/>
                <w:u w:val="single"/>
              </w:rPr>
            </w:pPr>
            <w:r w:rsidRPr="00E14BEF">
              <w:rPr>
                <w:b/>
                <w:bCs/>
                <w:sz w:val="24"/>
                <w:szCs w:val="24"/>
                <w:u w:val="single"/>
              </w:rPr>
              <w:t>Vizsga</w:t>
            </w:r>
          </w:p>
          <w:p w:rsidR="00A527D3" w:rsidRPr="00BD77DB" w:rsidRDefault="00A527D3" w:rsidP="00464D88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A527D3" w:rsidRPr="00BB7A64" w:rsidRDefault="00A527D3" w:rsidP="00464D88">
            <w:pPr>
              <w:rPr>
                <w:b/>
                <w:bCs/>
                <w:sz w:val="24"/>
                <w:szCs w:val="24"/>
                <w:u w:val="single"/>
              </w:rPr>
            </w:pPr>
            <w:r w:rsidRPr="00BB7A64">
              <w:rPr>
                <w:b/>
                <w:bCs/>
                <w:sz w:val="24"/>
                <w:szCs w:val="24"/>
              </w:rPr>
              <w:t>A vizsgára bocsátás feltétele az aláírás megszerzése.</w:t>
            </w:r>
          </w:p>
          <w:p w:rsidR="00A527D3" w:rsidRPr="00E01F18" w:rsidRDefault="00A527D3" w:rsidP="00464D88">
            <w:pPr>
              <w:rPr>
                <w:bCs/>
                <w:sz w:val="22"/>
                <w:szCs w:val="22"/>
              </w:rPr>
            </w:pPr>
            <w:r w:rsidRPr="00E01F18">
              <w:rPr>
                <w:bCs/>
                <w:sz w:val="22"/>
                <w:szCs w:val="22"/>
              </w:rPr>
              <w:t xml:space="preserve">A vizsga összpontszámát az évközi évfolyam zárthelyiken elért, valamint az írásbeli vizsgán (50 pont) elért pontszámok összege adja. </w:t>
            </w:r>
          </w:p>
          <w:p w:rsidR="006A32BF" w:rsidRPr="00BD77DB" w:rsidRDefault="006A32BF" w:rsidP="00464D88">
            <w:pPr>
              <w:rPr>
                <w:bCs/>
                <w:sz w:val="16"/>
                <w:szCs w:val="16"/>
              </w:rPr>
            </w:pPr>
          </w:p>
          <w:p w:rsidR="00A527D3" w:rsidRPr="00E14BEF" w:rsidRDefault="00A527D3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  <w:u w:val="single"/>
              </w:rPr>
              <w:t>A vizsga értékelése</w:t>
            </w:r>
            <w:r w:rsidRPr="00E14BEF">
              <w:rPr>
                <w:b/>
                <w:bCs/>
                <w:sz w:val="24"/>
                <w:szCs w:val="24"/>
              </w:rPr>
              <w:t>:     0 – 39 pont     elégtelen</w:t>
            </w:r>
          </w:p>
          <w:p w:rsidR="00A527D3" w:rsidRPr="00E14BEF" w:rsidRDefault="00A527D3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                                     40 - 54 pont      elégséges</w:t>
            </w:r>
          </w:p>
          <w:p w:rsidR="00A527D3" w:rsidRPr="00E14BEF" w:rsidRDefault="00A527D3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                                     55 – 69 pont     közepes</w:t>
            </w:r>
          </w:p>
          <w:p w:rsidR="00A527D3" w:rsidRPr="00E14BEF" w:rsidRDefault="00A527D3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                                     70 – 84 pont     jó</w:t>
            </w:r>
          </w:p>
          <w:p w:rsidR="00A527D3" w:rsidRPr="00E14BEF" w:rsidRDefault="00A527D3" w:rsidP="00464D88">
            <w:pPr>
              <w:rPr>
                <w:b/>
                <w:bCs/>
                <w:sz w:val="24"/>
                <w:szCs w:val="24"/>
              </w:rPr>
            </w:pPr>
            <w:r w:rsidRPr="00E14BEF">
              <w:rPr>
                <w:b/>
                <w:bCs/>
                <w:sz w:val="24"/>
                <w:szCs w:val="24"/>
              </w:rPr>
              <w:t xml:space="preserve">                                     85 </w:t>
            </w:r>
            <w:r w:rsidRPr="00E14BEF">
              <w:rPr>
                <w:sz w:val="24"/>
                <w:szCs w:val="24"/>
              </w:rPr>
              <w:t xml:space="preserve"> </w:t>
            </w:r>
            <w:r w:rsidRPr="00E14BEF">
              <w:rPr>
                <w:b/>
                <w:bCs/>
                <w:sz w:val="24"/>
                <w:szCs w:val="24"/>
              </w:rPr>
              <w:t>- 100 pont   jeles</w:t>
            </w:r>
          </w:p>
          <w:p w:rsidR="00A527D3" w:rsidRPr="00BD77DB" w:rsidRDefault="00A527D3" w:rsidP="00464D88">
            <w:pPr>
              <w:rPr>
                <w:sz w:val="16"/>
                <w:szCs w:val="16"/>
              </w:rPr>
            </w:pPr>
          </w:p>
          <w:p w:rsidR="00A527D3" w:rsidRPr="00E01F18" w:rsidRDefault="00A527D3" w:rsidP="00464D88">
            <w:pPr>
              <w:rPr>
                <w:b/>
                <w:bCs/>
                <w:sz w:val="22"/>
                <w:szCs w:val="22"/>
              </w:rPr>
            </w:pPr>
            <w:r w:rsidRPr="00E01F18">
              <w:rPr>
                <w:b/>
                <w:bCs/>
                <w:sz w:val="22"/>
                <w:szCs w:val="22"/>
              </w:rPr>
              <w:t>A félévközi zárthelyiken elért pontszám csak a 20</w:t>
            </w:r>
            <w:r w:rsidR="006A32BF" w:rsidRPr="00E01F18">
              <w:rPr>
                <w:b/>
                <w:bCs/>
                <w:sz w:val="22"/>
                <w:szCs w:val="22"/>
              </w:rPr>
              <w:t>1</w:t>
            </w:r>
            <w:r w:rsidR="004401B6" w:rsidRPr="00E01F18">
              <w:rPr>
                <w:b/>
                <w:bCs/>
                <w:sz w:val="22"/>
                <w:szCs w:val="22"/>
              </w:rPr>
              <w:t>4</w:t>
            </w:r>
            <w:r w:rsidRPr="00E01F18">
              <w:rPr>
                <w:b/>
                <w:bCs/>
                <w:sz w:val="22"/>
                <w:szCs w:val="22"/>
              </w:rPr>
              <w:t>-201</w:t>
            </w:r>
            <w:r w:rsidR="004401B6" w:rsidRPr="00E01F18">
              <w:rPr>
                <w:b/>
                <w:bCs/>
                <w:sz w:val="22"/>
                <w:szCs w:val="22"/>
              </w:rPr>
              <w:t>5</w:t>
            </w:r>
            <w:r w:rsidRPr="00E01F18">
              <w:rPr>
                <w:b/>
                <w:bCs/>
                <w:sz w:val="22"/>
                <w:szCs w:val="22"/>
              </w:rPr>
              <w:t xml:space="preserve"> évi téli vizsgaidőszakban számítanak az </w:t>
            </w:r>
            <w:proofErr w:type="spellStart"/>
            <w:r w:rsidRPr="00E01F18">
              <w:rPr>
                <w:b/>
                <w:bCs/>
                <w:sz w:val="22"/>
                <w:szCs w:val="22"/>
              </w:rPr>
              <w:t>összpontszámba</w:t>
            </w:r>
            <w:proofErr w:type="spellEnd"/>
            <w:r w:rsidR="00BB7A64">
              <w:rPr>
                <w:b/>
                <w:bCs/>
                <w:sz w:val="22"/>
                <w:szCs w:val="22"/>
              </w:rPr>
              <w:t xml:space="preserve">, feltéve, hogy a vizsgán a hallgató </w:t>
            </w:r>
            <w:r w:rsidR="00BB7A64" w:rsidRPr="00BB7A64">
              <w:rPr>
                <w:b/>
                <w:bCs/>
                <w:sz w:val="22"/>
                <w:szCs w:val="22"/>
              </w:rPr>
              <w:t>leg</w:t>
            </w:r>
            <w:r w:rsidR="00BB7A64" w:rsidRPr="00BB7A64">
              <w:rPr>
                <w:b/>
                <w:sz w:val="22"/>
                <w:szCs w:val="22"/>
              </w:rPr>
              <w:t>alább 15 pontot (30%) elér</w:t>
            </w:r>
            <w:r w:rsidR="00BB7A64">
              <w:rPr>
                <w:b/>
                <w:sz w:val="22"/>
                <w:szCs w:val="22"/>
              </w:rPr>
              <w:t>!</w:t>
            </w:r>
            <w:r w:rsidR="003A1D1D">
              <w:rPr>
                <w:b/>
                <w:sz w:val="22"/>
                <w:szCs w:val="22"/>
              </w:rPr>
              <w:t xml:space="preserve"> Azokra a hallgatókra is ez vonatkozik, akik az első vizsgán elégtelent szereznek, tehát a pontok az első pótvizsgán is beszámítanak a vizsga </w:t>
            </w:r>
            <w:proofErr w:type="spellStart"/>
            <w:r w:rsidR="003A1D1D">
              <w:rPr>
                <w:b/>
                <w:sz w:val="22"/>
                <w:szCs w:val="22"/>
              </w:rPr>
              <w:t>összpontszámába</w:t>
            </w:r>
            <w:proofErr w:type="spellEnd"/>
            <w:r w:rsidR="003A1D1D">
              <w:rPr>
                <w:b/>
                <w:sz w:val="22"/>
                <w:szCs w:val="22"/>
              </w:rPr>
              <w:t>.</w:t>
            </w:r>
          </w:p>
          <w:p w:rsidR="00A527D3" w:rsidRPr="009F3E05" w:rsidRDefault="00BB7A64" w:rsidP="00464D88">
            <w:pPr>
              <w:pStyle w:val="Cmsor4"/>
              <w:rPr>
                <w:b w:val="0"/>
                <w:sz w:val="22"/>
                <w:szCs w:val="22"/>
              </w:rPr>
            </w:pPr>
            <w:r w:rsidRPr="009F3E05">
              <w:rPr>
                <w:b w:val="0"/>
                <w:sz w:val="22"/>
                <w:szCs w:val="22"/>
              </w:rPr>
              <w:t>H</w:t>
            </w:r>
            <w:r w:rsidR="00A527D3" w:rsidRPr="009F3E05">
              <w:rPr>
                <w:b w:val="0"/>
                <w:sz w:val="22"/>
                <w:szCs w:val="22"/>
              </w:rPr>
              <w:t>a egy hallgató a 201</w:t>
            </w:r>
            <w:r w:rsidR="004401B6" w:rsidRPr="009F3E05">
              <w:rPr>
                <w:b w:val="0"/>
                <w:sz w:val="22"/>
                <w:szCs w:val="22"/>
              </w:rPr>
              <w:t>4</w:t>
            </w:r>
            <w:r w:rsidR="00A527D3" w:rsidRPr="009F3E05">
              <w:rPr>
                <w:b w:val="0"/>
                <w:sz w:val="22"/>
                <w:szCs w:val="22"/>
              </w:rPr>
              <w:t>-201</w:t>
            </w:r>
            <w:r w:rsidR="004401B6" w:rsidRPr="009F3E05">
              <w:rPr>
                <w:b w:val="0"/>
                <w:sz w:val="22"/>
                <w:szCs w:val="22"/>
              </w:rPr>
              <w:t>5</w:t>
            </w:r>
            <w:r w:rsidR="00A527D3" w:rsidRPr="009F3E05">
              <w:rPr>
                <w:b w:val="0"/>
                <w:sz w:val="22"/>
                <w:szCs w:val="22"/>
              </w:rPr>
              <w:t xml:space="preserve"> évi téli vizsgaidőszakban nem vizsgázik matematikából, a következő vizsgaidőszakra nem viheti át a szerzett pontjait!</w:t>
            </w:r>
          </w:p>
          <w:p w:rsidR="00E01F18" w:rsidRPr="00E01F18" w:rsidRDefault="00A527D3" w:rsidP="003A1D1D">
            <w:pPr>
              <w:rPr>
                <w:b/>
                <w:bCs/>
                <w:i/>
                <w:sz w:val="24"/>
                <w:szCs w:val="24"/>
              </w:rPr>
            </w:pPr>
            <w:r w:rsidRPr="00E01F18">
              <w:rPr>
                <w:i/>
                <w:sz w:val="24"/>
                <w:szCs w:val="24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A527D3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4D8" w:rsidRDefault="00C014D8" w:rsidP="00C014D8">
            <w:pPr>
              <w:rPr>
                <w:i/>
                <w:iCs/>
              </w:rPr>
            </w:pPr>
            <w:r w:rsidRPr="00E14BEF">
              <w:rPr>
                <w:b/>
                <w:bCs/>
                <w:sz w:val="24"/>
                <w:szCs w:val="24"/>
              </w:rPr>
              <w:t>Kötelező irodalom:</w:t>
            </w:r>
          </w:p>
          <w:p w:rsidR="00C014D8" w:rsidRPr="00674025" w:rsidRDefault="00C014D8" w:rsidP="00C014D8">
            <w:pPr>
              <w:ind w:left="851"/>
              <w:rPr>
                <w:i/>
                <w:iCs/>
              </w:rPr>
            </w:pPr>
            <w:r w:rsidRPr="00674025">
              <w:rPr>
                <w:i/>
                <w:iCs/>
              </w:rPr>
              <w:t xml:space="preserve">Jegyzetek: </w:t>
            </w:r>
          </w:p>
          <w:p w:rsidR="00C014D8" w:rsidRPr="006A32BF" w:rsidRDefault="00C014D8" w:rsidP="00C014D8">
            <w:pPr>
              <w:numPr>
                <w:ilvl w:val="0"/>
                <w:numId w:val="6"/>
              </w:numPr>
              <w:tabs>
                <w:tab w:val="clear" w:pos="1211"/>
              </w:tabs>
              <w:ind w:left="0" w:firstLine="0"/>
            </w:pPr>
            <w:r w:rsidRPr="006A32BF">
              <w:t xml:space="preserve">Kovács </w:t>
            </w:r>
            <w:proofErr w:type="spellStart"/>
            <w:r w:rsidRPr="006A32BF">
              <w:t>J.-Takács</w:t>
            </w:r>
            <w:proofErr w:type="spellEnd"/>
            <w:r w:rsidRPr="006A32BF">
              <w:t xml:space="preserve"> </w:t>
            </w:r>
            <w:proofErr w:type="spellStart"/>
            <w:r w:rsidRPr="006A32BF">
              <w:t>G.-Takács</w:t>
            </w:r>
            <w:proofErr w:type="spellEnd"/>
            <w:r w:rsidRPr="006A32BF">
              <w:t xml:space="preserve"> M.: Analízis, NTK 1998 vagy</w:t>
            </w:r>
          </w:p>
          <w:p w:rsidR="00C014D8" w:rsidRPr="006A32BF" w:rsidRDefault="00C014D8" w:rsidP="00C014D8">
            <w:pPr>
              <w:numPr>
                <w:ilvl w:val="0"/>
                <w:numId w:val="6"/>
              </w:numPr>
              <w:tabs>
                <w:tab w:val="clear" w:pos="1211"/>
              </w:tabs>
              <w:ind w:left="0" w:firstLine="0"/>
            </w:pPr>
            <w:r w:rsidRPr="006A32BF">
              <w:t xml:space="preserve">Rudas </w:t>
            </w:r>
            <w:proofErr w:type="spellStart"/>
            <w:r w:rsidRPr="006A32BF">
              <w:t>I.-Hosszú</w:t>
            </w:r>
            <w:proofErr w:type="spellEnd"/>
            <w:r w:rsidRPr="006A32BF">
              <w:t xml:space="preserve"> F.: Matematika I., BMF BDGFK L-544, Bp. 2000</w:t>
            </w:r>
          </w:p>
          <w:p w:rsidR="00C014D8" w:rsidRDefault="00C014D8" w:rsidP="00C014D8">
            <w:pPr>
              <w:numPr>
                <w:ilvl w:val="0"/>
                <w:numId w:val="6"/>
              </w:numPr>
              <w:tabs>
                <w:tab w:val="clear" w:pos="1211"/>
              </w:tabs>
              <w:ind w:left="0" w:firstLine="0"/>
            </w:pPr>
            <w:r w:rsidRPr="006A32BF">
              <w:t xml:space="preserve">Rudas I.-Lukács </w:t>
            </w:r>
            <w:proofErr w:type="spellStart"/>
            <w:r w:rsidRPr="006A32BF">
              <w:t>O.-Bércesné</w:t>
            </w:r>
            <w:proofErr w:type="spellEnd"/>
            <w:r w:rsidRPr="006A32BF">
              <w:t xml:space="preserve"> Novák </w:t>
            </w:r>
            <w:proofErr w:type="spellStart"/>
            <w:r w:rsidRPr="006A32BF">
              <w:t>Á.-Hosszú</w:t>
            </w:r>
            <w:proofErr w:type="spellEnd"/>
            <w:r w:rsidRPr="006A32BF">
              <w:t xml:space="preserve"> F.: Matematika II., BMF BDGFK L-543, Bp. 2000.</w:t>
            </w:r>
          </w:p>
          <w:p w:rsidR="00C014D8" w:rsidRDefault="00C014D8" w:rsidP="00C014D8">
            <w:pPr>
              <w:pStyle w:val="Listaszerbekezds"/>
              <w:numPr>
                <w:ilvl w:val="0"/>
                <w:numId w:val="6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Gáspár Csaba: Analízis és Differenciálegyenletek (MOODLE)</w:t>
            </w:r>
          </w:p>
          <w:p w:rsidR="00C014D8" w:rsidRDefault="00C014D8" w:rsidP="00C014D8">
            <w:pPr>
              <w:pStyle w:val="Listaszerbekezds"/>
              <w:numPr>
                <w:ilvl w:val="0"/>
                <w:numId w:val="6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Gáspár Csaba: Lineáris algebra és többváltozós függvények (MOODLE)</w:t>
            </w:r>
          </w:p>
          <w:p w:rsidR="00C014D8" w:rsidRPr="006F5990" w:rsidRDefault="00C014D8" w:rsidP="00C014D8">
            <w:pPr>
              <w:pStyle w:val="Listaszerbekezds"/>
              <w:numPr>
                <w:ilvl w:val="0"/>
                <w:numId w:val="6"/>
              </w:numPr>
              <w:tabs>
                <w:tab w:val="clear" w:pos="1211"/>
                <w:tab w:val="num" w:pos="709"/>
              </w:tabs>
              <w:ind w:right="213" w:hanging="121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Hajba – Harmati: </w:t>
            </w:r>
            <w:proofErr w:type="spellStart"/>
            <w:r>
              <w:rPr>
                <w:rFonts w:eastAsiaTheme="minorEastAsia"/>
              </w:rPr>
              <w:t>Valószínűségszámítás</w:t>
            </w:r>
            <w:proofErr w:type="spellEnd"/>
            <w:r>
              <w:rPr>
                <w:rFonts w:eastAsiaTheme="minorEastAsia"/>
              </w:rPr>
              <w:t xml:space="preserve"> és matematikai statisztika (MOODLE)</w:t>
            </w:r>
          </w:p>
          <w:p w:rsidR="00C014D8" w:rsidRPr="006A32BF" w:rsidRDefault="00C014D8" w:rsidP="00C014D8">
            <w:pPr>
              <w:ind w:left="851"/>
            </w:pPr>
            <w:r w:rsidRPr="006A32BF">
              <w:rPr>
                <w:i/>
                <w:iCs/>
              </w:rPr>
              <w:t>Példatárak</w:t>
            </w:r>
            <w:r w:rsidRPr="006A32BF">
              <w:t>:</w:t>
            </w:r>
          </w:p>
          <w:p w:rsidR="00C014D8" w:rsidRPr="006A32BF" w:rsidRDefault="00C014D8" w:rsidP="00C014D8">
            <w:pPr>
              <w:numPr>
                <w:ilvl w:val="0"/>
                <w:numId w:val="6"/>
              </w:numPr>
              <w:tabs>
                <w:tab w:val="clear" w:pos="1211"/>
              </w:tabs>
              <w:ind w:left="0" w:firstLine="0"/>
              <w:jc w:val="both"/>
            </w:pPr>
            <w:proofErr w:type="spellStart"/>
            <w:r w:rsidRPr="006A32BF">
              <w:t>Sréterné</w:t>
            </w:r>
            <w:proofErr w:type="spellEnd"/>
            <w:r w:rsidRPr="006A32BF">
              <w:t xml:space="preserve"> Lukács </w:t>
            </w:r>
            <w:proofErr w:type="spellStart"/>
            <w:r w:rsidRPr="006A32BF">
              <w:t>Zs</w:t>
            </w:r>
            <w:proofErr w:type="spellEnd"/>
            <w:r w:rsidRPr="006A32BF">
              <w:t>. szerk. : Matematika Feladatgyűjtemény, BMF KKVFK 1190, Bp. 2000</w:t>
            </w:r>
          </w:p>
          <w:p w:rsidR="00A527D3" w:rsidRPr="00E14BEF" w:rsidRDefault="00C014D8" w:rsidP="00C014D8">
            <w:pPr>
              <w:rPr>
                <w:sz w:val="24"/>
                <w:szCs w:val="24"/>
              </w:rPr>
            </w:pPr>
            <w:r>
              <w:t>8</w:t>
            </w:r>
            <w:r w:rsidRPr="006A32BF">
              <w:t xml:space="preserve">. </w:t>
            </w:r>
            <w:r>
              <w:t xml:space="preserve">           </w:t>
            </w:r>
            <w:proofErr w:type="spellStart"/>
            <w:r w:rsidRPr="006A32BF">
              <w:t>Scharnitzky</w:t>
            </w:r>
            <w:proofErr w:type="spellEnd"/>
            <w:r w:rsidRPr="006A32BF">
              <w:t xml:space="preserve"> V. szerk. : Matematikai feladatok, NTK 1996</w:t>
            </w:r>
          </w:p>
        </w:tc>
      </w:tr>
      <w:tr w:rsidR="00A527D3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3" w:rsidRDefault="00A527D3" w:rsidP="00464D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A527D3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197" w:rsidRDefault="00336197" w:rsidP="00464D88">
            <w:pPr>
              <w:pStyle w:val="Felsorols"/>
              <w:ind w:left="851"/>
              <w:jc w:val="both"/>
            </w:pPr>
            <w:r>
              <w:t>Thomas féle kalkulus I-II.</w:t>
            </w:r>
            <w:r w:rsidR="00E27CF4">
              <w:t>:</w:t>
            </w:r>
            <w:r>
              <w:t xml:space="preserve"> </w:t>
            </w:r>
            <w:proofErr w:type="spellStart"/>
            <w:r>
              <w:t>Typotex</w:t>
            </w:r>
            <w:proofErr w:type="spellEnd"/>
            <w:r>
              <w:t>, 2010.</w:t>
            </w:r>
          </w:p>
          <w:p w:rsidR="00A527D3" w:rsidRDefault="00A527D3" w:rsidP="00464D88">
            <w:pPr>
              <w:pStyle w:val="Felsorols"/>
              <w:ind w:left="851"/>
              <w:jc w:val="both"/>
            </w:pPr>
            <w:r>
              <w:t>Szász Gábor: Matematika I-II-III.: NTK 1995</w:t>
            </w:r>
          </w:p>
          <w:p w:rsidR="006A32BF" w:rsidRDefault="00A527D3" w:rsidP="006A32BF">
            <w:pPr>
              <w:pStyle w:val="Felsorols"/>
              <w:ind w:left="851"/>
              <w:jc w:val="both"/>
            </w:pPr>
            <w:r>
              <w:t>Bárczy Barnabás: Differenciálszámítás Műszaki KK, 1995</w:t>
            </w:r>
          </w:p>
          <w:p w:rsidR="00A527D3" w:rsidRDefault="00A527D3" w:rsidP="006A32BF">
            <w:pPr>
              <w:pStyle w:val="Felsorols"/>
              <w:ind w:left="851"/>
              <w:jc w:val="both"/>
              <w:rPr>
                <w:sz w:val="22"/>
                <w:szCs w:val="22"/>
              </w:rPr>
            </w:pPr>
            <w:r>
              <w:t>Bárczy Barnabás: Integrálszámítás Műszaki KK 1995</w:t>
            </w:r>
          </w:p>
        </w:tc>
      </w:tr>
      <w:tr w:rsidR="00A527D3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3" w:rsidRDefault="00A527D3" w:rsidP="00464D8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A527D3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3" w:rsidRDefault="00A527D3" w:rsidP="00464D88">
            <w:pPr>
              <w:ind w:left="900"/>
              <w:rPr>
                <w:sz w:val="22"/>
                <w:szCs w:val="22"/>
              </w:rPr>
            </w:pPr>
            <w:r>
              <w:t>Baróti György-Makó Margit</w:t>
            </w:r>
            <w:r w:rsidR="00336197">
              <w:t xml:space="preserve">- </w:t>
            </w:r>
            <w:proofErr w:type="spellStart"/>
            <w:r w:rsidR="00336197">
              <w:t>Sréterné</w:t>
            </w:r>
            <w:proofErr w:type="spellEnd"/>
            <w:r w:rsidR="00336197">
              <w:t xml:space="preserve"> Lukács Zsuzsanna</w:t>
            </w:r>
            <w:r>
              <w:t>:  Matematika I.. Videokazetta , KKMF, Budapest, 1999.</w:t>
            </w:r>
          </w:p>
        </w:tc>
      </w:tr>
      <w:tr w:rsidR="00A527D3" w:rsidTr="00464D88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7D3" w:rsidRDefault="00A527D3" w:rsidP="007437EC">
            <w:pPr>
              <w:rPr>
                <w:sz w:val="22"/>
                <w:szCs w:val="22"/>
              </w:rPr>
            </w:pPr>
            <w:r w:rsidRPr="006A32BF">
              <w:rPr>
                <w:b/>
                <w:sz w:val="22"/>
                <w:szCs w:val="22"/>
              </w:rPr>
              <w:t>Fogadó óra:</w:t>
            </w:r>
            <w:r>
              <w:rPr>
                <w:sz w:val="22"/>
                <w:szCs w:val="22"/>
              </w:rPr>
              <w:t xml:space="preserve"> </w:t>
            </w:r>
            <w:r w:rsidR="00AC314A">
              <w:rPr>
                <w:sz w:val="22"/>
                <w:szCs w:val="22"/>
              </w:rPr>
              <w:t>kedd</w:t>
            </w:r>
            <w:r>
              <w:rPr>
                <w:sz w:val="22"/>
                <w:szCs w:val="22"/>
              </w:rPr>
              <w:t xml:space="preserve"> 1</w:t>
            </w:r>
            <w:r w:rsidR="007437EC">
              <w:rPr>
                <w:sz w:val="22"/>
                <w:szCs w:val="22"/>
              </w:rPr>
              <w:t>0</w:t>
            </w:r>
            <w:r w:rsidR="00AC314A">
              <w:rPr>
                <w:sz w:val="22"/>
                <w:szCs w:val="22"/>
              </w:rPr>
              <w:t>:4</w:t>
            </w:r>
            <w:r w:rsidR="007437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</w:t>
            </w:r>
            <w:r w:rsidR="007437EC">
              <w:rPr>
                <w:sz w:val="22"/>
                <w:szCs w:val="22"/>
              </w:rPr>
              <w:t>1</w:t>
            </w:r>
            <w:r w:rsidR="00AC314A">
              <w:rPr>
                <w:sz w:val="22"/>
                <w:szCs w:val="22"/>
              </w:rPr>
              <w:t>:</w:t>
            </w:r>
            <w:r w:rsidR="007437EC">
              <w:rPr>
                <w:sz w:val="22"/>
                <w:szCs w:val="22"/>
              </w:rPr>
              <w:t>30</w:t>
            </w:r>
            <w:r w:rsidR="00BB7A64">
              <w:rPr>
                <w:sz w:val="22"/>
                <w:szCs w:val="22"/>
              </w:rPr>
              <w:t xml:space="preserve"> </w:t>
            </w:r>
            <w:proofErr w:type="spellStart"/>
            <w:r w:rsidR="00BB7A64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.em</w:t>
            </w:r>
            <w:proofErr w:type="spellEnd"/>
            <w:r>
              <w:rPr>
                <w:sz w:val="22"/>
                <w:szCs w:val="22"/>
              </w:rPr>
              <w:t>. 233.</w:t>
            </w:r>
          </w:p>
        </w:tc>
      </w:tr>
    </w:tbl>
    <w:p w:rsidR="00E01F18" w:rsidRDefault="00E01F18" w:rsidP="00A527D3"/>
    <w:p w:rsidR="00A527D3" w:rsidRDefault="00A527D3" w:rsidP="00A527D3">
      <w:r>
        <w:t>Budapest, 201</w:t>
      </w:r>
      <w:r w:rsidR="007437EC">
        <w:t>4</w:t>
      </w:r>
      <w:r w:rsidR="001A5EF9">
        <w:t xml:space="preserve">. </w:t>
      </w:r>
      <w:r w:rsidR="007437EC">
        <w:t>június</w:t>
      </w:r>
      <w:r w:rsidR="001A5EF9">
        <w:t xml:space="preserve"> </w:t>
      </w:r>
      <w:r w:rsidR="007437EC">
        <w:t>24</w:t>
      </w:r>
      <w:r>
        <w:t>.</w:t>
      </w:r>
    </w:p>
    <w:p w:rsidR="00A527D3" w:rsidRDefault="00A527D3" w:rsidP="00A527D3"/>
    <w:p w:rsidR="00A527D3" w:rsidRDefault="00A527D3" w:rsidP="00A527D3"/>
    <w:p w:rsidR="00A527D3" w:rsidRDefault="00A527D3" w:rsidP="00A527D3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</w:t>
      </w:r>
    </w:p>
    <w:p w:rsidR="00A527D3" w:rsidRDefault="00A527D3" w:rsidP="00A527D3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3A1D1D">
        <w:rPr>
          <w:sz w:val="22"/>
          <w:szCs w:val="22"/>
        </w:rPr>
        <w:t>Hanka László</w:t>
      </w:r>
    </w:p>
    <w:p w:rsidR="00152399" w:rsidRDefault="00A527D3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előadó</w:t>
      </w:r>
    </w:p>
    <w:sectPr w:rsidR="00152399" w:rsidSect="00BB7A64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2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5">
    <w:nsid w:val="6F8923C1"/>
    <w:multiLevelType w:val="hybridMultilevel"/>
    <w:tmpl w:val="507E4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F4316F"/>
    <w:rsid w:val="00064B17"/>
    <w:rsid w:val="00121ED5"/>
    <w:rsid w:val="00152399"/>
    <w:rsid w:val="00171415"/>
    <w:rsid w:val="001A5EF9"/>
    <w:rsid w:val="001B4E95"/>
    <w:rsid w:val="001B6471"/>
    <w:rsid w:val="001D5BBB"/>
    <w:rsid w:val="00250F70"/>
    <w:rsid w:val="00271EF7"/>
    <w:rsid w:val="00336197"/>
    <w:rsid w:val="00347888"/>
    <w:rsid w:val="003A1B0A"/>
    <w:rsid w:val="003A1D1D"/>
    <w:rsid w:val="003E58D2"/>
    <w:rsid w:val="004401B6"/>
    <w:rsid w:val="00464D88"/>
    <w:rsid w:val="004B7DF7"/>
    <w:rsid w:val="00534ABF"/>
    <w:rsid w:val="0053557F"/>
    <w:rsid w:val="00550EDC"/>
    <w:rsid w:val="005906D4"/>
    <w:rsid w:val="00665AF4"/>
    <w:rsid w:val="00674025"/>
    <w:rsid w:val="006A32BF"/>
    <w:rsid w:val="00703E9F"/>
    <w:rsid w:val="0073109F"/>
    <w:rsid w:val="007437EC"/>
    <w:rsid w:val="00794287"/>
    <w:rsid w:val="007C4A02"/>
    <w:rsid w:val="00883522"/>
    <w:rsid w:val="008F6656"/>
    <w:rsid w:val="00986BE4"/>
    <w:rsid w:val="009C6425"/>
    <w:rsid w:val="009F3E05"/>
    <w:rsid w:val="00A527D3"/>
    <w:rsid w:val="00A609F5"/>
    <w:rsid w:val="00AC314A"/>
    <w:rsid w:val="00B0392C"/>
    <w:rsid w:val="00B2193B"/>
    <w:rsid w:val="00B9750A"/>
    <w:rsid w:val="00BB7A64"/>
    <w:rsid w:val="00BD77DB"/>
    <w:rsid w:val="00C014D8"/>
    <w:rsid w:val="00C84B5A"/>
    <w:rsid w:val="00DB0D69"/>
    <w:rsid w:val="00E01F18"/>
    <w:rsid w:val="00E22F04"/>
    <w:rsid w:val="00E27CF4"/>
    <w:rsid w:val="00E73A18"/>
    <w:rsid w:val="00E80EB4"/>
    <w:rsid w:val="00ED5E0D"/>
    <w:rsid w:val="00F25A02"/>
    <w:rsid w:val="00F34B92"/>
    <w:rsid w:val="00F4316F"/>
    <w:rsid w:val="00FF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3557F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53557F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53557F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53557F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link w:val="Cmsor4Char"/>
    <w:qFormat/>
    <w:rsid w:val="0053557F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rsid w:val="0053557F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Char">
    <w:name w:val="Élőfej Char Char"/>
    <w:rsid w:val="0053557F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3557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53557F"/>
    <w:pPr>
      <w:jc w:val="both"/>
    </w:pPr>
    <w:rPr>
      <w:sz w:val="24"/>
      <w:szCs w:val="24"/>
    </w:rPr>
  </w:style>
  <w:style w:type="paragraph" w:styleId="Szvegtrzsbehzssal2">
    <w:name w:val="Body Text Indent 2"/>
    <w:basedOn w:val="Norml"/>
    <w:rsid w:val="0053557F"/>
    <w:pPr>
      <w:ind w:left="705"/>
      <w:jc w:val="both"/>
    </w:pPr>
    <w:rPr>
      <w:sz w:val="24"/>
      <w:szCs w:val="24"/>
    </w:rPr>
  </w:style>
  <w:style w:type="paragraph" w:styleId="Szvegtrzsbehzssal3">
    <w:name w:val="Body Text Indent 3"/>
    <w:basedOn w:val="Norml"/>
    <w:rsid w:val="0053557F"/>
    <w:pPr>
      <w:spacing w:line="360" w:lineRule="auto"/>
      <w:ind w:left="708"/>
      <w:jc w:val="both"/>
    </w:pPr>
    <w:rPr>
      <w:sz w:val="24"/>
      <w:szCs w:val="24"/>
    </w:rPr>
  </w:style>
  <w:style w:type="paragraph" w:styleId="Felsorols">
    <w:name w:val="List Bullet"/>
    <w:basedOn w:val="Norml"/>
    <w:autoRedefine/>
    <w:rsid w:val="0053557F"/>
  </w:style>
  <w:style w:type="character" w:customStyle="1" w:styleId="Cmsor4Char">
    <w:name w:val="Címsor 4 Char"/>
    <w:link w:val="Cmsor4"/>
    <w:rsid w:val="00250F70"/>
    <w:rPr>
      <w:b/>
      <w:bCs/>
    </w:rPr>
  </w:style>
  <w:style w:type="paragraph" w:styleId="Listaszerbekezds">
    <w:name w:val="List Paragraph"/>
    <w:basedOn w:val="Norml"/>
    <w:uiPriority w:val="34"/>
    <w:qFormat/>
    <w:rsid w:val="00C014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1114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HankaL</cp:lastModifiedBy>
  <cp:revision>8</cp:revision>
  <cp:lastPrinted>2012-09-10T11:24:00Z</cp:lastPrinted>
  <dcterms:created xsi:type="dcterms:W3CDTF">2014-06-27T07:44:00Z</dcterms:created>
  <dcterms:modified xsi:type="dcterms:W3CDTF">2014-08-24T14:16:00Z</dcterms:modified>
</cp:coreProperties>
</file>