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58" w:rsidRPr="00B60B4B" w:rsidRDefault="00196F58" w:rsidP="00B60B4B">
      <w:pPr>
        <w:rPr>
          <w:rFonts w:ascii="Arial" w:hAnsi="Arial" w:cs="Arial"/>
        </w:rPr>
      </w:pPr>
      <w:r>
        <w:rPr>
          <w:rFonts w:ascii="Arial" w:hAnsi="Arial" w:cs="Arial"/>
        </w:rPr>
        <w:t>KADOCSA LÁSZLÓ (1)</w:t>
      </w:r>
    </w:p>
    <w:p w:rsidR="00196F58" w:rsidRDefault="00196F58">
      <w:pPr>
        <w:rPr>
          <w:b/>
          <w:bCs/>
          <w:sz w:val="32"/>
          <w:szCs w:val="32"/>
        </w:rPr>
      </w:pPr>
    </w:p>
    <w:p w:rsidR="00196F58" w:rsidRDefault="00196F58">
      <w:pPr>
        <w:rPr>
          <w:b/>
          <w:bCs/>
          <w:sz w:val="32"/>
          <w:szCs w:val="32"/>
        </w:rPr>
      </w:pPr>
      <w:r w:rsidRPr="00F268D6">
        <w:rPr>
          <w:b/>
          <w:bCs/>
          <w:sz w:val="32"/>
          <w:szCs w:val="32"/>
        </w:rPr>
        <w:t xml:space="preserve">Vélemények </w:t>
      </w:r>
      <w:r>
        <w:rPr>
          <w:b/>
          <w:bCs/>
          <w:sz w:val="32"/>
          <w:szCs w:val="32"/>
        </w:rPr>
        <w:t xml:space="preserve">a felsőoktatási törvény koncepciójának a tanárképzési fejezetéhez </w:t>
      </w:r>
    </w:p>
    <w:p w:rsidR="00196F58" w:rsidRDefault="00196F5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(a mérnöktanár képzésben érdekelt intézmények</w:t>
      </w:r>
      <w:r w:rsidRPr="00F268D6">
        <w:rPr>
          <w:b/>
          <w:bCs/>
          <w:sz w:val="32"/>
          <w:szCs w:val="32"/>
        </w:rPr>
        <w:t>(BME, OE, SZE, PTE,</w:t>
      </w:r>
      <w:r>
        <w:rPr>
          <w:b/>
          <w:bCs/>
          <w:sz w:val="32"/>
          <w:szCs w:val="32"/>
        </w:rPr>
        <w:t xml:space="preserve"> </w:t>
      </w:r>
      <w:r w:rsidRPr="00F268D6">
        <w:rPr>
          <w:b/>
          <w:bCs/>
          <w:sz w:val="32"/>
          <w:szCs w:val="32"/>
        </w:rPr>
        <w:t>DF)</w:t>
      </w:r>
      <w:r>
        <w:rPr>
          <w:b/>
          <w:bCs/>
          <w:sz w:val="32"/>
          <w:szCs w:val="32"/>
        </w:rPr>
        <w:t xml:space="preserve">  tanárképző intézeteivel egyeztetett vélemény)</w:t>
      </w:r>
    </w:p>
    <w:p w:rsidR="00196F58" w:rsidRDefault="00196F58">
      <w:pPr>
        <w:rPr>
          <w:b/>
          <w:bCs/>
          <w:sz w:val="32"/>
          <w:szCs w:val="32"/>
        </w:rPr>
      </w:pPr>
    </w:p>
    <w:p w:rsidR="00196F58" w:rsidRDefault="00196F58">
      <w:pPr>
        <w:rPr>
          <w:sz w:val="28"/>
          <w:szCs w:val="28"/>
        </w:rPr>
      </w:pPr>
      <w:r w:rsidRPr="00F268D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268D6">
        <w:rPr>
          <w:sz w:val="28"/>
          <w:szCs w:val="28"/>
        </w:rPr>
        <w:t xml:space="preserve">, Bár az osztatlan öt +egy </w:t>
      </w:r>
      <w:r>
        <w:rPr>
          <w:sz w:val="28"/>
          <w:szCs w:val="28"/>
        </w:rPr>
        <w:t>gyakorlati év hosszúnak tűnik, visszafoghatja a jelentkezési hajlandósághoz és drágítja a képzést, de a kétszakos képzés esetében hozzájárulhat a minőség javításához. Ugyanakkor az egységes tanárképzés érdekében elfogadható a 6. év hallgatói jogviszony (és „hallgatói munkadíj”) keretében, amennyiben az a tanári gyakornoki időbe is beszámít, két évre csökkentve azt</w:t>
      </w:r>
    </w:p>
    <w:p w:rsidR="00196F58" w:rsidRDefault="00196F58">
      <w:pPr>
        <w:rPr>
          <w:sz w:val="28"/>
          <w:szCs w:val="28"/>
        </w:rPr>
      </w:pPr>
    </w:p>
    <w:p w:rsidR="00196F58" w:rsidRDefault="00196F58">
      <w:pPr>
        <w:rPr>
          <w:sz w:val="28"/>
          <w:szCs w:val="28"/>
        </w:rPr>
      </w:pPr>
      <w:r>
        <w:rPr>
          <w:sz w:val="28"/>
          <w:szCs w:val="28"/>
        </w:rPr>
        <w:t>2., A diszciplináris és a tanári felkészítés (benne a szakmódszertanok) kreditjeinek mennyiségét és arányát jónak tartjuk és támogatjuk. Ugyanakkor értelmezendő (vagy törlendő) „ A diszciplináris képzésben a tanárok számára meghirdetett kurzusok 25%-a tanári felkészülést szolgálja” kitétel. A minőségi tanárképzés érdekében tett lépésként  értékeljük a szakmódszertanok arányának növelését.</w:t>
      </w:r>
    </w:p>
    <w:p w:rsidR="00196F58" w:rsidRDefault="00196F58">
      <w:pPr>
        <w:rPr>
          <w:sz w:val="28"/>
          <w:szCs w:val="28"/>
        </w:rPr>
      </w:pPr>
    </w:p>
    <w:p w:rsidR="00196F58" w:rsidRDefault="00196F58">
      <w:pPr>
        <w:rPr>
          <w:sz w:val="28"/>
          <w:szCs w:val="28"/>
        </w:rPr>
      </w:pPr>
      <w:r>
        <w:rPr>
          <w:sz w:val="28"/>
          <w:szCs w:val="28"/>
        </w:rPr>
        <w:t>3., Jónak tartjuk, hogy az alapmodell első öt éve nyitott, átjárást biztosít mindkét irányban (tanári, nem tanári), és lehetővé teszi azt is, hogy az alapképzési szakon a diploma (mérnöki) kiadható legyen, azaz kétciklusú, valamint párhuzamos és követő formában is megszervezhető legyen a képzés.</w:t>
      </w:r>
    </w:p>
    <w:p w:rsidR="00196F58" w:rsidRDefault="00196F58">
      <w:pPr>
        <w:rPr>
          <w:sz w:val="28"/>
          <w:szCs w:val="28"/>
        </w:rPr>
      </w:pPr>
    </w:p>
    <w:p w:rsidR="00196F58" w:rsidRDefault="00196F58">
      <w:pPr>
        <w:rPr>
          <w:sz w:val="28"/>
          <w:szCs w:val="28"/>
        </w:rPr>
      </w:pPr>
      <w:r>
        <w:rPr>
          <w:sz w:val="28"/>
          <w:szCs w:val="28"/>
        </w:rPr>
        <w:t>4., Feltétlen támogatjuk, hogy a törvény szellemében módosított tantervek „akkreditációja” intézményi (szenátusi) hatáskörbe kerüljön, amelyet a MAB a soron következő intézmény akkreditáció során vizsgál felül.</w:t>
      </w:r>
    </w:p>
    <w:p w:rsidR="00196F58" w:rsidRDefault="00196F58">
      <w:pPr>
        <w:rPr>
          <w:sz w:val="28"/>
          <w:szCs w:val="28"/>
        </w:rPr>
      </w:pPr>
    </w:p>
    <w:p w:rsidR="00196F58" w:rsidRDefault="00196F58">
      <w:pPr>
        <w:rPr>
          <w:sz w:val="28"/>
          <w:szCs w:val="28"/>
        </w:rPr>
      </w:pPr>
      <w:r>
        <w:rPr>
          <w:sz w:val="28"/>
          <w:szCs w:val="28"/>
        </w:rPr>
        <w:t xml:space="preserve">5., Támogatjuk a Tanárképző Intézetek megerősítését, tartalmi, szervezési és gyakorlati képzési feladatait ellátó és koordináló funkcióinak ellátásában. Ugyanakkor értelmezendő (ill. pontosítandó) a Tanárképző Intézeten belül a „szakma, szakmódszertan és a pedagógia-pszichológia arányos képviselete”.(A szakmai képviselet a diszciplináris egységeknél van!).  A Tanárképző Intézet egyuttal a neveléstudományi ill. pedagógusképzési kutatások szintere is, benne a Doktori Iskolákkal( intézményi vagy közös) és a pedagógus továbbképzési programokkal. A Tanárképző Intézetek működtetik a gyakorló iskolákat és „mentor” tanári hálózatot. </w:t>
      </w:r>
    </w:p>
    <w:p w:rsidR="00196F58" w:rsidRDefault="00196F58">
      <w:pPr>
        <w:rPr>
          <w:sz w:val="28"/>
          <w:szCs w:val="28"/>
        </w:rPr>
      </w:pPr>
    </w:p>
    <w:p w:rsidR="00196F58" w:rsidRDefault="00196F58">
      <w:pPr>
        <w:rPr>
          <w:sz w:val="28"/>
          <w:szCs w:val="28"/>
        </w:rPr>
      </w:pPr>
      <w:r>
        <w:rPr>
          <w:sz w:val="28"/>
          <w:szCs w:val="28"/>
        </w:rPr>
        <w:t>6., Támogatjuk a hiányszakmák (természettudományos és műszaki) esetében a kiemelt ösztöndíj alapításának lehetőségét.</w:t>
      </w:r>
    </w:p>
    <w:p w:rsidR="00196F58" w:rsidRDefault="00196F58">
      <w:pPr>
        <w:rPr>
          <w:sz w:val="28"/>
          <w:szCs w:val="28"/>
        </w:rPr>
      </w:pPr>
    </w:p>
    <w:p w:rsidR="00196F58" w:rsidRDefault="00196F58">
      <w:pPr>
        <w:rPr>
          <w:sz w:val="28"/>
          <w:szCs w:val="28"/>
        </w:rPr>
      </w:pPr>
      <w:r>
        <w:rPr>
          <w:sz w:val="28"/>
          <w:szCs w:val="28"/>
        </w:rPr>
        <w:t>7., A felvételi eljárás keretében az alkalmasság és elkötelezettség megitélése indokolt lehet.</w:t>
      </w:r>
    </w:p>
    <w:p w:rsidR="00196F58" w:rsidRDefault="00196F58">
      <w:pPr>
        <w:rPr>
          <w:sz w:val="28"/>
          <w:szCs w:val="28"/>
        </w:rPr>
      </w:pPr>
    </w:p>
    <w:p w:rsidR="00196F58" w:rsidRDefault="00196F58">
      <w:pPr>
        <w:rPr>
          <w:sz w:val="28"/>
          <w:szCs w:val="28"/>
        </w:rPr>
      </w:pPr>
      <w:r>
        <w:rPr>
          <w:sz w:val="28"/>
          <w:szCs w:val="28"/>
        </w:rPr>
        <w:t>A tervezett változások a tanári pálya súlyának, fontosságának üzenetét hordozzák a célok megvalósulása nagymértékben függ a pedagógus életpálya modell tényleges megvalósulásától,  anyagi, erkölcsi megbecsülésének, presztizsének növekedésétől. Sok függ továbbá a később kidolgozásra kerülő jogszabályoktól, azok tartalmától.</w:t>
      </w:r>
    </w:p>
    <w:p w:rsidR="00196F58" w:rsidRDefault="00196F58">
      <w:pPr>
        <w:rPr>
          <w:sz w:val="28"/>
          <w:szCs w:val="28"/>
        </w:rPr>
      </w:pPr>
    </w:p>
    <w:p w:rsidR="00196F58" w:rsidRDefault="00196F58">
      <w:pPr>
        <w:rPr>
          <w:sz w:val="28"/>
          <w:szCs w:val="28"/>
        </w:rPr>
      </w:pPr>
      <w:r>
        <w:rPr>
          <w:sz w:val="28"/>
          <w:szCs w:val="28"/>
        </w:rPr>
        <w:t xml:space="preserve">Budapest, 2010-11-18 </w:t>
      </w:r>
    </w:p>
    <w:p w:rsidR="00196F58" w:rsidRDefault="00196F58">
      <w:pPr>
        <w:rPr>
          <w:sz w:val="28"/>
          <w:szCs w:val="28"/>
        </w:rPr>
      </w:pPr>
    </w:p>
    <w:p w:rsidR="00196F58" w:rsidRPr="009F5F84" w:rsidRDefault="00196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Kadocsa László</w:t>
      </w:r>
    </w:p>
    <w:sectPr w:rsidR="00196F58" w:rsidRPr="009F5F84" w:rsidSect="00664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EEE"/>
    <w:rsid w:val="0018399E"/>
    <w:rsid w:val="00196F58"/>
    <w:rsid w:val="00304EEE"/>
    <w:rsid w:val="004347C0"/>
    <w:rsid w:val="005F1B58"/>
    <w:rsid w:val="00664058"/>
    <w:rsid w:val="006B740E"/>
    <w:rsid w:val="008C6E71"/>
    <w:rsid w:val="009E27C1"/>
    <w:rsid w:val="009F5F84"/>
    <w:rsid w:val="00A56335"/>
    <w:rsid w:val="00B60B4B"/>
    <w:rsid w:val="00C21445"/>
    <w:rsid w:val="00CA64EC"/>
    <w:rsid w:val="00D9177E"/>
    <w:rsid w:val="00ED2085"/>
    <w:rsid w:val="00F116BA"/>
    <w:rsid w:val="00F268D6"/>
    <w:rsid w:val="00F57270"/>
    <w:rsid w:val="00F7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05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353</Words>
  <Characters>2442</Characters>
  <Application>Microsoft Office Outlook</Application>
  <DocSecurity>0</DocSecurity>
  <Lines>0</Lines>
  <Paragraphs>0</Paragraphs>
  <ScaleCrop>false</ScaleCrop>
  <Company>BSAFTPZ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Vélemények (BME, OE, SZE, PTE, DF) a felsőoktatási törvény koncepciójához</dc:title>
  <dc:subject/>
  <dc:creator>xy</dc:creator>
  <cp:keywords/>
  <dc:description/>
  <cp:lastModifiedBy>Pentelenyi Pal</cp:lastModifiedBy>
  <cp:revision>3</cp:revision>
  <cp:lastPrinted>2010-11-19T09:32:00Z</cp:lastPrinted>
  <dcterms:created xsi:type="dcterms:W3CDTF">2010-12-06T19:48:00Z</dcterms:created>
  <dcterms:modified xsi:type="dcterms:W3CDTF">2010-12-06T20:55:00Z</dcterms:modified>
</cp:coreProperties>
</file>